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footer4.xml" ContentType="application/vnd.openxmlformats-officedocument.wordprocessingml.footer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972"/>
        <w:ind w:firstLine="0"/>
        <w:jc w:val="right"/>
        <w:spacing w:lineRule="auto" w:line="276"/>
        <w:rPr>
          <w:rFonts w:ascii="Times New Roman" w:hAnsi="Times New Roman" w:cs="Times New Roman" w:eastAsia="Times New Roman"/>
          <w:color w:val="000000"/>
          <w:highlight w:val="none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highlight w:val="none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  <w:highlight w:val="none"/>
        </w:rPr>
        <w:t xml:space="preserve">Приложение </w:t>
      </w:r>
      <w:r>
        <w:rPr>
          <w:rFonts w:ascii="Times New Roman" w:hAnsi="Times New Roman" w:cs="Times New Roman" w:eastAsia="Times New Roman"/>
          <w:color w:val="000000" w:themeColor="text1"/>
          <w:sz w:val="24"/>
          <w:highlight w:val="none"/>
          <w:lang w:val="ru-RU"/>
        </w:rPr>
        <w:t xml:space="preserve">3</w:t>
      </w:r>
      <w:r>
        <w:rPr>
          <w:rFonts w:ascii="Times New Roman" w:hAnsi="Times New Roman" w:cs="Times New Roman" w:eastAsia="Times New Roman"/>
          <w:color w:val="000000" w:themeColor="text1"/>
          <w:sz w:val="24"/>
          <w:highlight w:val="none"/>
          <w:lang w:val="ru-RU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z w:val="24"/>
          <w:highlight w:val="none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971"/>
        <w:jc w:val="right"/>
        <w:spacing w:lineRule="auto" w:line="276" w:after="0"/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bCs/>
          <w:color w:val="000000" w:themeColor="text1"/>
          <w:sz w:val="24"/>
          <w:szCs w:val="24"/>
          <w:highlight w:val="none"/>
        </w:rPr>
        <w:t xml:space="preserve">к </w:t>
      </w:r>
      <w:r>
        <w:rPr>
          <w:rFonts w:ascii="Times New Roman" w:hAnsi="Times New Roman" w:cs="Times New Roman" w:eastAsia="Times New Roman"/>
          <w:bCs/>
          <w:color w:val="000000" w:themeColor="text1"/>
          <w:sz w:val="24"/>
          <w:szCs w:val="24"/>
          <w:highlight w:val="none"/>
        </w:rPr>
        <w:t xml:space="preserve">ПООП</w:t>
      </w:r>
      <w:r>
        <w:rPr>
          <w:rFonts w:ascii="Times New Roman" w:hAnsi="Times New Roman" w:cs="Times New Roman" w:eastAsia="Times New Roman"/>
          <w:bCs/>
          <w:color w:val="000000" w:themeColor="text1"/>
          <w:sz w:val="24"/>
          <w:szCs w:val="24"/>
          <w:highlight w:val="none"/>
        </w:rPr>
        <w:t xml:space="preserve">-П</w:t>
      </w:r>
      <w:r>
        <w:rPr>
          <w:rFonts w:ascii="Times New Roman" w:hAnsi="Times New Roman" w:cs="Times New Roman" w:eastAsia="Times New Roman"/>
          <w:bCs/>
          <w:color w:val="000000" w:themeColor="text1"/>
          <w:sz w:val="24"/>
          <w:szCs w:val="24"/>
          <w:highlight w:val="none"/>
        </w:rPr>
        <w:t xml:space="preserve"> по </w:t>
      </w:r>
      <w:r>
        <w:rPr>
          <w:rFonts w:ascii="Times New Roman" w:hAnsi="Times New Roman" w:cs="Times New Roman" w:eastAsia="Times New Roman"/>
          <w:bCs/>
          <w:color w:val="000000" w:themeColor="text1"/>
          <w:sz w:val="24"/>
          <w:szCs w:val="24"/>
          <w:highlight w:val="none"/>
        </w:rPr>
        <w:t xml:space="preserve">специаль</w:t>
      </w:r>
      <w:r>
        <w:rPr>
          <w:rFonts w:ascii="Times New Roman" w:hAnsi="Times New Roman" w:cs="Times New Roman" w:eastAsia="Times New Roman"/>
          <w:bCs/>
          <w:color w:val="000000" w:themeColor="text1"/>
          <w:sz w:val="24"/>
          <w:szCs w:val="24"/>
          <w:highlight w:val="none"/>
        </w:rPr>
        <w:t xml:space="preserve">ности</w:t>
      </w:r>
      <w:r>
        <w:rPr>
          <w:rFonts w:ascii="Times New Roman" w:hAnsi="Times New Roman" w:cs="Times New Roman" w:eastAsia="Times New Roman"/>
          <w:bCs/>
          <w:i/>
          <w:color w:val="000000" w:themeColor="text1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 w:eastAsia="Times New Roman"/>
          <w:bCs/>
          <w:i/>
          <w:color w:val="000000" w:themeColor="text1"/>
          <w:sz w:val="24"/>
          <w:szCs w:val="24"/>
          <w:highlight w:val="none"/>
        </w:rPr>
        <w:br/>
      </w:r>
      <w:r>
        <w:rPr>
          <w:rFonts w:ascii="Times New Roman" w:hAnsi="Times New Roman" w:cs="Times New Roman" w:eastAsia="Times New Roman"/>
          <w:bCs/>
          <w:sz w:val="24"/>
          <w:szCs w:val="24"/>
        </w:rPr>
        <w:t xml:space="preserve">19.02.12 Технология продуктов питания </w:t>
      </w:r>
      <w:r>
        <w:rPr>
          <w:rFonts w:ascii="Times New Roman" w:hAnsi="Times New Roman" w:cs="Times New Roman" w:eastAsia="Times New Roman"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971"/>
        <w:jc w:val="right"/>
        <w:spacing w:lineRule="auto" w:line="276" w:after="0"/>
        <w:rPr>
          <w:rFonts w:ascii="Times New Roman" w:hAnsi="Times New Roman" w:cs="Times New Roman" w:eastAsia="Times New Roman"/>
          <w:color w:val="000000"/>
          <w:sz w:val="24"/>
          <w:highlight w:val="none"/>
        </w:rPr>
      </w:pPr>
      <w:r>
        <w:rPr>
          <w:rFonts w:ascii="Times New Roman" w:hAnsi="Times New Roman" w:cs="Times New Roman" w:eastAsia="Times New Roman"/>
          <w:bCs/>
          <w:sz w:val="24"/>
          <w:szCs w:val="24"/>
        </w:rPr>
        <w:t xml:space="preserve">животного происхождения</w:t>
      </w:r>
      <w:r>
        <w:rPr>
          <w:rFonts w:ascii="Times New Roman" w:hAnsi="Times New Roman" w:cs="Times New Roman" w:eastAsia="Times New Roman"/>
          <w:color w:val="000000"/>
          <w:sz w:val="24"/>
          <w:highlight w:val="none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971"/>
        <w:jc w:val="center"/>
        <w:spacing w:lineRule="auto" w:line="276"/>
        <w:rPr>
          <w:rFonts w:ascii="Times New Roman" w:hAnsi="Times New Roman" w:cs="Times New Roman" w:eastAsia="Times New Roman"/>
          <w:color w:val="000000"/>
          <w:highlight w:val="none"/>
        </w:rPr>
      </w:pPr>
      <w:r>
        <w:rPr>
          <w:rFonts w:ascii="Times New Roman" w:hAnsi="Times New Roman" w:cs="Times New Roman" w:eastAsia="Times New Roman"/>
          <w:b/>
          <w:i/>
          <w:color w:val="000000" w:themeColor="text1"/>
          <w:sz w:val="24"/>
          <w:highlight w:val="none"/>
        </w:rPr>
      </w:r>
      <w:r>
        <w:rPr>
          <w:rFonts w:ascii="Times New Roman" w:hAnsi="Times New Roman" w:cs="Times New Roman" w:eastAsia="Times New Roman"/>
          <w:color w:val="000000"/>
          <w:sz w:val="24"/>
          <w:highlight w:val="none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1_1716"/>
        <w:jc w:val="right"/>
        <w:spacing w:lineRule="auto" w:line="276"/>
        <w:rPr>
          <w:rFonts w:ascii="Times New Roman" w:hAnsi="Times New Roman" w:cs="Times New Roman" w:eastAsia="Times New Roman"/>
          <w:color w:val="000000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4"/>
        </w:rPr>
      </w:r>
      <w:r>
        <w:rPr>
          <w:rFonts w:ascii="Times New Roman" w:hAnsi="Times New Roman" w:cs="Times New Roman" w:eastAsia="Times New Roman"/>
          <w:color w:val="000000"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1_1716"/>
        <w:jc w:val="right"/>
        <w:spacing w:lineRule="auto" w:line="276"/>
        <w:rPr>
          <w:rFonts w:ascii="Times New Roman" w:hAnsi="Times New Roman" w:cs="Times New Roman" w:eastAsia="Times New Roman"/>
          <w:color w:val="000000"/>
        </w:rPr>
      </w:pPr>
      <w:r>
        <w:rPr>
          <w:rFonts w:ascii="Times New Roman" w:hAnsi="Times New Roman" w:cs="Times New Roman" w:eastAsia="Times New Roman"/>
          <w:b/>
          <w:i/>
          <w:color w:val="000000" w:themeColor="text1"/>
          <w:sz w:val="24"/>
          <w:szCs w:val="24"/>
        </w:rPr>
      </w:r>
      <w:r>
        <w:rPr>
          <w:rFonts w:ascii="Times New Roman" w:hAnsi="Times New Roman" w:cs="Times New Roman" w:eastAsia="Times New Roman"/>
          <w:color w:val="000000"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1_1716"/>
        <w:jc w:val="right"/>
        <w:spacing w:lineRule="auto" w:line="276"/>
        <w:rPr>
          <w:rFonts w:ascii="Times New Roman" w:hAnsi="Times New Roman" w:cs="Times New Roman" w:eastAsia="Times New Roman"/>
          <w:color w:val="000000"/>
        </w:rPr>
      </w:pPr>
      <w:r>
        <w:rPr>
          <w:rFonts w:ascii="Times New Roman" w:hAnsi="Times New Roman" w:cs="Times New Roman" w:eastAsia="Times New Roman"/>
          <w:b/>
          <w:i/>
          <w:color w:val="000000" w:themeColor="text1"/>
          <w:sz w:val="24"/>
          <w:szCs w:val="24"/>
        </w:rPr>
      </w:r>
      <w:r>
        <w:rPr>
          <w:rFonts w:ascii="Times New Roman" w:hAnsi="Times New Roman" w:cs="Times New Roman" w:eastAsia="Times New Roman"/>
          <w:color w:val="000000"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1_1716"/>
        <w:jc w:val="right"/>
        <w:spacing w:lineRule="auto" w:line="276"/>
        <w:rPr>
          <w:rFonts w:ascii="Times New Roman" w:hAnsi="Times New Roman" w:cs="Times New Roman" w:eastAsia="Times New Roman"/>
          <w:color w:val="000000"/>
        </w:rPr>
      </w:pPr>
      <w:r>
        <w:rPr>
          <w:rFonts w:ascii="Times New Roman" w:hAnsi="Times New Roman" w:cs="Times New Roman" w:eastAsia="Times New Roman"/>
          <w:b/>
          <w:i/>
          <w:color w:val="000000" w:themeColor="text1"/>
          <w:sz w:val="24"/>
          <w:szCs w:val="24"/>
        </w:rPr>
      </w:r>
      <w:r>
        <w:rPr>
          <w:rFonts w:ascii="Times New Roman" w:hAnsi="Times New Roman" w:cs="Times New Roman" w:eastAsia="Times New Roman"/>
          <w:color w:val="000000"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971"/>
        <w:jc w:val="center"/>
        <w:spacing w:lineRule="auto" w:line="276"/>
        <w:rPr>
          <w:rFonts w:ascii="Times New Roman" w:hAnsi="Times New Roman" w:cs="Times New Roman" w:eastAsia="Times New Roman"/>
          <w:color w:val="000000"/>
        </w:rPr>
      </w:pPr>
      <w:r>
        <w:rPr>
          <w:rFonts w:ascii="Times New Roman" w:hAnsi="Times New Roman" w:cs="Times New Roman" w:eastAsia="Times New Roman"/>
          <w:b/>
          <w:i/>
          <w:color w:val="000000" w:themeColor="text1"/>
          <w:sz w:val="24"/>
        </w:rPr>
      </w:r>
      <w:r>
        <w:rPr>
          <w:rFonts w:ascii="Times New Roman" w:hAnsi="Times New Roman" w:cs="Times New Roman" w:eastAsia="Times New Roman"/>
          <w:color w:val="000000"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971"/>
        <w:jc w:val="center"/>
        <w:spacing w:lineRule="auto" w:line="276"/>
        <w:rPr>
          <w:rFonts w:ascii="Times New Roman" w:hAnsi="Times New Roman" w:cs="Times New Roman" w:eastAsia="Times New Roman"/>
          <w:color w:val="000000"/>
        </w:rPr>
      </w:pPr>
      <w:r>
        <w:rPr>
          <w:rFonts w:ascii="Times New Roman" w:hAnsi="Times New Roman" w:cs="Times New Roman" w:eastAsia="Times New Roman"/>
          <w:b/>
          <w:i/>
          <w:color w:val="000000" w:themeColor="text1"/>
          <w:sz w:val="24"/>
        </w:rPr>
      </w:r>
      <w:r>
        <w:rPr>
          <w:rFonts w:ascii="Times New Roman" w:hAnsi="Times New Roman" w:cs="Times New Roman" w:eastAsia="Times New Roman"/>
          <w:color w:val="000000"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971"/>
        <w:jc w:val="center"/>
        <w:spacing w:lineRule="auto" w:line="276"/>
        <w:rPr>
          <w:rFonts w:ascii="Times New Roman" w:hAnsi="Times New Roman" w:cs="Times New Roman" w:eastAsia="Times New Roman"/>
          <w:color w:val="000000"/>
        </w:rPr>
      </w:pPr>
      <w:r>
        <w:rPr>
          <w:rFonts w:ascii="Times New Roman" w:hAnsi="Times New Roman" w:cs="Times New Roman" w:eastAsia="Times New Roman"/>
          <w:b/>
          <w:i/>
          <w:color w:val="000000" w:themeColor="text1"/>
          <w:sz w:val="24"/>
        </w:rPr>
      </w:r>
      <w:r>
        <w:rPr>
          <w:rFonts w:ascii="Times New Roman" w:hAnsi="Times New Roman" w:cs="Times New Roman" w:eastAsia="Times New Roman"/>
          <w:color w:val="000000"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971"/>
        <w:jc w:val="center"/>
        <w:spacing w:lineRule="auto" w:line="276"/>
        <w:rPr>
          <w:rFonts w:ascii="Times New Roman" w:hAnsi="Times New Roman" w:cs="Times New Roman" w:eastAsia="Times New Roman"/>
          <w:color w:val="000000"/>
          <w:highlight w:val="none"/>
        </w:rPr>
      </w:pPr>
      <w:r>
        <w:rPr>
          <w:rFonts w:ascii="Times New Roman" w:hAnsi="Times New Roman" w:cs="Times New Roman" w:eastAsia="Times New Roman"/>
          <w:b/>
          <w:i w:val="false"/>
          <w:color w:val="000000" w:themeColor="text1"/>
          <w:sz w:val="24"/>
          <w:szCs w:val="24"/>
          <w:highlight w:val="none"/>
        </w:rPr>
        <w:t xml:space="preserve">ПРИМЕРНАЯ РАБОЧАЯ ПРОГРАММА</w:t>
      </w:r>
      <w:r>
        <w:rPr>
          <w:rFonts w:ascii="Times New Roman" w:hAnsi="Times New Roman" w:cs="Times New Roman" w:eastAsia="Times New Roman"/>
          <w:b/>
          <w:i w:val="false"/>
          <w:color w:val="000000" w:themeColor="text1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 w:eastAsia="Times New Roman"/>
          <w:i w:val="false"/>
          <w:color w:val="000000"/>
          <w:sz w:val="24"/>
          <w:highlight w:val="none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jc w:val="center"/>
        <w:spacing w:lineRule="auto" w:line="276"/>
        <w:rPr>
          <w:rFonts w:ascii="Times New Roman" w:hAnsi="Times New Roman" w:cs="Times New Roman" w:eastAsia="Times New Roman"/>
          <w:color w:val="000000"/>
          <w:sz w:val="24"/>
        </w:rPr>
      </w:pPr>
      <w:r>
        <w:rPr>
          <w:rFonts w:ascii="Times New Roman" w:hAnsi="Times New Roman" w:cs="Times New Roman" w:eastAsia="Times New Roman"/>
          <w:b/>
          <w:i w:val="false"/>
          <w:color w:val="000000" w:themeColor="text1"/>
          <w:sz w:val="24"/>
        </w:rPr>
        <w:t xml:space="preserve">МЕЖДИСЦИПЛИНАРНОГО МОДУЛЯ </w:t>
      </w:r>
      <w:r>
        <w:rPr>
          <w:rFonts w:ascii="Times New Roman" w:hAnsi="Times New Roman" w:cs="Times New Roman" w:eastAsia="Times New Roman"/>
          <w:b/>
          <w:i w:val="false"/>
          <w:color w:val="000000" w:themeColor="text1"/>
          <w:sz w:val="24"/>
        </w:rPr>
        <w:t xml:space="preserve">«01 </w:t>
      </w:r>
      <w:r>
        <w:rPr>
          <w:rFonts w:ascii="Times New Roman" w:hAnsi="Times New Roman" w:cs="Times New Roman" w:eastAsia="Times New Roman"/>
          <w:b/>
          <w:sz w:val="24"/>
          <w:szCs w:val="24"/>
          <w:highlight w:val="none"/>
        </w:rPr>
        <w:t xml:space="preserve">ИННОВАЦИОННЫЕ ТЕХНОЛОГИИ В ПРОФЕССИОНАЛЬНОЙ ДЕЯТЕЛЬНОСТИ</w:t>
      </w:r>
      <w:r>
        <w:rPr>
          <w:rFonts w:ascii="Times New Roman" w:hAnsi="Times New Roman" w:cs="Times New Roman" w:eastAsia="Times New Roman"/>
          <w:b/>
          <w:sz w:val="24"/>
          <w:szCs w:val="24"/>
          <w:highlight w:val="none"/>
        </w:rPr>
        <w:t xml:space="preserve">»</w:t>
      </w:r>
      <w:r>
        <w:rPr>
          <w:rFonts w:ascii="Times New Roman" w:hAnsi="Times New Roman" w:cs="Times New Roman" w:eastAsia="Times New Roman"/>
          <w:b/>
          <w:sz w:val="24"/>
          <w:szCs w:val="24"/>
          <w:highlight w:val="none"/>
        </w:rPr>
      </w:r>
    </w:p>
    <w:p>
      <w:pPr>
        <w:pStyle w:val="971"/>
        <w:jc w:val="center"/>
        <w:spacing w:lineRule="auto" w:line="276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 w:eastAsia="Times New Roman"/>
          <w:sz w:val="24"/>
          <w:szCs w:val="28"/>
        </w:rPr>
      </w:pPr>
      <w:r>
        <w:rPr>
          <w:rFonts w:ascii="Times New Roman" w:hAnsi="Times New Roman" w:cs="Times New Roman" w:eastAsia="Times New Roman"/>
          <w:sz w:val="24"/>
          <w:szCs w:val="28"/>
          <w:lang w:val="en-US"/>
        </w:rPr>
      </w:r>
      <w:r>
        <w:rPr>
          <w:rFonts w:ascii="Times New Roman" w:hAnsi="Times New Roman" w:cs="Times New Roman" w:eastAsia="Times New Roman"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971"/>
        <w:jc w:val="center"/>
        <w:spacing w:lineRule="auto" w:line="276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 w:eastAsia="Times New Roman"/>
          <w:b/>
          <w:sz w:val="24"/>
          <w:u w:val="none"/>
        </w:rPr>
      </w:pPr>
      <w:r>
        <w:rPr>
          <w:rStyle w:val="999"/>
          <w:rFonts w:ascii="Times New Roman" w:hAnsi="Times New Roman" w:cs="Times New Roman" w:eastAsia="Times New Roman"/>
          <w:sz w:val="24"/>
          <w:u w:val="none"/>
        </w:rPr>
        <w:t xml:space="preserve">ОП.01 Коммуникативные  технологии в профессиональной деятельности</w:t>
      </w:r>
      <w:r>
        <w:rPr>
          <w:rFonts w:ascii="Times New Roman" w:hAnsi="Times New Roman" w:cs="Times New Roman" w:eastAsia="Times New Roman"/>
          <w:sz w:val="24"/>
          <w:u w:val="none"/>
        </w:rPr>
      </w:r>
      <w:r>
        <w:rPr>
          <w:rFonts w:ascii="Times New Roman" w:hAnsi="Times New Roman" w:cs="Times New Roman" w:eastAsia="Times New Roman"/>
          <w:sz w:val="24"/>
          <w:u w:val="none"/>
        </w:rPr>
      </w:r>
    </w:p>
    <w:p>
      <w:pPr>
        <w:pStyle w:val="971"/>
        <w:jc w:val="center"/>
        <w:spacing w:lineRule="auto" w:line="276" w:after="120" w:before="120"/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sz w:val="24"/>
        </w:rPr>
      </w:r>
      <w:r>
        <w:rPr>
          <w:rFonts w:ascii="Times New Roman" w:hAnsi="Times New Roman" w:cs="Times New Roman" w:eastAsia="Times New Roman"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971"/>
        <w:jc w:val="center"/>
        <w:spacing w:lineRule="auto" w:line="276"/>
        <w:rPr>
          <w:rFonts w:ascii="Times New Roman" w:hAnsi="Times New Roman" w:cs="Times New Roman" w:eastAsia="Times New Roman"/>
          <w:b/>
          <w:sz w:val="24"/>
        </w:rPr>
      </w:pPr>
      <w:r>
        <w:rPr>
          <w:rFonts w:ascii="Times New Roman" w:hAnsi="Times New Roman" w:cs="Times New Roman" w:eastAsia="Times New Roman"/>
          <w:sz w:val="24"/>
          <w:highlight w:val="none"/>
        </w:rPr>
      </w:r>
      <w:r>
        <w:rPr>
          <w:rFonts w:ascii="Times New Roman" w:hAnsi="Times New Roman" w:cs="Times New Roman" w:eastAsia="Times New Roman"/>
          <w:sz w:val="24"/>
          <w:highlight w:val="none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971"/>
        <w:jc w:val="center"/>
        <w:spacing w:lineRule="auto" w:line="276"/>
        <w:rPr>
          <w:rFonts w:ascii="Times New Roman" w:hAnsi="Times New Roman" w:cs="Times New Roman" w:eastAsia="Times New Roman"/>
          <w:sz w:val="24"/>
          <w:highlight w:val="none"/>
        </w:rPr>
      </w:pPr>
      <w:r>
        <w:rPr>
          <w:rFonts w:ascii="Times New Roman" w:hAnsi="Times New Roman" w:cs="Times New Roman" w:eastAsia="Times New Roman"/>
          <w:sz w:val="24"/>
          <w:highlight w:val="none"/>
        </w:rPr>
      </w:r>
      <w:r>
        <w:rPr>
          <w:rFonts w:ascii="Times New Roman" w:hAnsi="Times New Roman" w:cs="Times New Roman" w:eastAsia="Times New Roman"/>
          <w:sz w:val="24"/>
          <w:highlight w:val="none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971"/>
        <w:jc w:val="center"/>
        <w:spacing w:lineRule="auto" w:line="276"/>
        <w:rPr>
          <w:rFonts w:ascii="Times New Roman" w:hAnsi="Times New Roman" w:cs="Times New Roman" w:eastAsia="Times New Roman"/>
          <w:sz w:val="24"/>
          <w:highlight w:val="none"/>
        </w:rPr>
      </w:pPr>
      <w:r>
        <w:rPr>
          <w:rFonts w:ascii="Times New Roman" w:hAnsi="Times New Roman" w:cs="Times New Roman" w:eastAsia="Times New Roman"/>
          <w:sz w:val="24"/>
          <w:highlight w:val="none"/>
        </w:rPr>
      </w:r>
      <w:r>
        <w:rPr>
          <w:rFonts w:ascii="Times New Roman" w:hAnsi="Times New Roman" w:cs="Times New Roman" w:eastAsia="Times New Roman"/>
          <w:sz w:val="24"/>
          <w:highlight w:val="none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971"/>
        <w:jc w:val="center"/>
        <w:spacing w:lineRule="auto" w:line="276"/>
        <w:rPr>
          <w:rFonts w:ascii="Times New Roman" w:hAnsi="Times New Roman" w:cs="Times New Roman" w:eastAsia="Times New Roman"/>
          <w:sz w:val="24"/>
          <w:highlight w:val="none"/>
        </w:rPr>
      </w:pPr>
      <w:r>
        <w:rPr>
          <w:rFonts w:ascii="Times New Roman" w:hAnsi="Times New Roman" w:cs="Times New Roman" w:eastAsia="Times New Roman"/>
          <w:sz w:val="24"/>
          <w:highlight w:val="none"/>
        </w:rPr>
      </w:r>
      <w:r>
        <w:rPr>
          <w:rFonts w:ascii="Times New Roman" w:hAnsi="Times New Roman" w:cs="Times New Roman" w:eastAsia="Times New Roman"/>
          <w:sz w:val="24"/>
          <w:highlight w:val="none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971"/>
        <w:jc w:val="center"/>
        <w:spacing w:lineRule="auto" w:line="276"/>
        <w:rPr>
          <w:rFonts w:ascii="Times New Roman" w:hAnsi="Times New Roman" w:cs="Times New Roman" w:eastAsia="Times New Roman"/>
          <w:sz w:val="24"/>
          <w:highlight w:val="none"/>
        </w:rPr>
      </w:pPr>
      <w:r>
        <w:rPr>
          <w:rFonts w:ascii="Times New Roman" w:hAnsi="Times New Roman" w:cs="Times New Roman" w:eastAsia="Times New Roman"/>
          <w:sz w:val="24"/>
          <w:highlight w:val="none"/>
        </w:rPr>
      </w:r>
      <w:r>
        <w:rPr>
          <w:rFonts w:ascii="Times New Roman" w:hAnsi="Times New Roman" w:cs="Times New Roman" w:eastAsia="Times New Roman"/>
          <w:sz w:val="24"/>
          <w:highlight w:val="none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971"/>
        <w:jc w:val="center"/>
        <w:spacing w:lineRule="auto" w:line="276"/>
        <w:rPr>
          <w:rFonts w:ascii="Times New Roman" w:hAnsi="Times New Roman" w:cs="Times New Roman" w:eastAsia="Times New Roman"/>
          <w:sz w:val="24"/>
          <w:highlight w:val="none"/>
        </w:rPr>
      </w:pPr>
      <w:r>
        <w:rPr>
          <w:rFonts w:ascii="Times New Roman" w:hAnsi="Times New Roman" w:cs="Times New Roman" w:eastAsia="Times New Roman"/>
          <w:sz w:val="24"/>
          <w:highlight w:val="none"/>
        </w:rPr>
      </w:r>
      <w:r>
        <w:rPr>
          <w:rFonts w:ascii="Times New Roman" w:hAnsi="Times New Roman" w:cs="Times New Roman" w:eastAsia="Times New Roman"/>
          <w:sz w:val="24"/>
          <w:highlight w:val="none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971"/>
        <w:jc w:val="center"/>
        <w:spacing w:lineRule="auto" w:line="276"/>
        <w:rPr>
          <w:rFonts w:ascii="Times New Roman" w:hAnsi="Times New Roman" w:cs="Times New Roman" w:eastAsia="Times New Roman"/>
          <w:sz w:val="24"/>
          <w:highlight w:val="none"/>
        </w:rPr>
      </w:pPr>
      <w:r>
        <w:rPr>
          <w:rFonts w:ascii="Times New Roman" w:hAnsi="Times New Roman" w:cs="Times New Roman" w:eastAsia="Times New Roman"/>
          <w:sz w:val="24"/>
          <w:highlight w:val="none"/>
        </w:rPr>
      </w:r>
      <w:r>
        <w:rPr>
          <w:rFonts w:ascii="Times New Roman" w:hAnsi="Times New Roman" w:cs="Times New Roman" w:eastAsia="Times New Roman"/>
          <w:sz w:val="24"/>
          <w:highlight w:val="none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971"/>
        <w:jc w:val="center"/>
        <w:spacing w:lineRule="auto" w:line="276"/>
        <w:rPr>
          <w:rFonts w:ascii="Times New Roman" w:hAnsi="Times New Roman" w:cs="Times New Roman" w:eastAsia="Times New Roman"/>
          <w:sz w:val="24"/>
          <w:highlight w:val="none"/>
        </w:rPr>
      </w:pPr>
      <w:r>
        <w:rPr>
          <w:rFonts w:ascii="Times New Roman" w:hAnsi="Times New Roman" w:cs="Times New Roman" w:eastAsia="Times New Roman"/>
          <w:sz w:val="24"/>
          <w:highlight w:val="none"/>
        </w:rPr>
      </w:r>
      <w:r>
        <w:rPr>
          <w:rFonts w:ascii="Times New Roman" w:hAnsi="Times New Roman" w:cs="Times New Roman" w:eastAsia="Times New Roman"/>
          <w:sz w:val="24"/>
          <w:highlight w:val="none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971"/>
        <w:jc w:val="center"/>
        <w:spacing w:lineRule="auto" w:line="276"/>
        <w:rPr>
          <w:rFonts w:ascii="Times New Roman" w:hAnsi="Times New Roman" w:cs="Times New Roman" w:eastAsia="Times New Roman"/>
          <w:sz w:val="24"/>
          <w:highlight w:val="none"/>
        </w:rPr>
      </w:pPr>
      <w:r>
        <w:rPr>
          <w:rFonts w:ascii="Times New Roman" w:hAnsi="Times New Roman" w:cs="Times New Roman" w:eastAsia="Times New Roman"/>
          <w:sz w:val="24"/>
          <w:highlight w:val="none"/>
        </w:rPr>
      </w:r>
      <w:r>
        <w:rPr>
          <w:rFonts w:ascii="Times New Roman" w:hAnsi="Times New Roman" w:cs="Times New Roman" w:eastAsia="Times New Roman"/>
          <w:sz w:val="24"/>
          <w:highlight w:val="none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971"/>
        <w:jc w:val="center"/>
        <w:spacing w:lineRule="auto" w:line="276"/>
        <w:rPr>
          <w:rFonts w:ascii="Times New Roman" w:hAnsi="Times New Roman" w:cs="Times New Roman" w:eastAsia="Times New Roman"/>
          <w:sz w:val="24"/>
          <w:highlight w:val="none"/>
        </w:rPr>
      </w:pPr>
      <w:r>
        <w:rPr>
          <w:rFonts w:ascii="Times New Roman" w:hAnsi="Times New Roman" w:cs="Times New Roman" w:eastAsia="Times New Roman"/>
          <w:sz w:val="24"/>
          <w:highlight w:val="none"/>
        </w:rPr>
      </w:r>
      <w:r>
        <w:rPr>
          <w:rFonts w:ascii="Times New Roman" w:hAnsi="Times New Roman" w:cs="Times New Roman" w:eastAsia="Times New Roman"/>
          <w:sz w:val="24"/>
          <w:highlight w:val="none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971"/>
        <w:jc w:val="center"/>
        <w:spacing w:lineRule="auto" w:line="276"/>
        <w:rPr>
          <w:rFonts w:ascii="Times New Roman" w:hAnsi="Times New Roman" w:cs="Times New Roman" w:eastAsia="Times New Roman"/>
          <w:sz w:val="24"/>
          <w:highlight w:val="none"/>
        </w:rPr>
      </w:pPr>
      <w:r>
        <w:rPr>
          <w:rFonts w:ascii="Times New Roman" w:hAnsi="Times New Roman" w:cs="Times New Roman" w:eastAsia="Times New Roman"/>
          <w:sz w:val="24"/>
          <w:highlight w:val="none"/>
        </w:rPr>
      </w:r>
      <w:r>
        <w:rPr>
          <w:rFonts w:ascii="Times New Roman" w:hAnsi="Times New Roman" w:cs="Times New Roman" w:eastAsia="Times New Roman"/>
          <w:sz w:val="24"/>
          <w:highlight w:val="none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971"/>
        <w:jc w:val="center"/>
        <w:spacing w:lineRule="auto" w:line="276"/>
        <w:rPr>
          <w:rFonts w:ascii="Times New Roman" w:hAnsi="Times New Roman" w:cs="Times New Roman" w:eastAsia="Times New Roman"/>
          <w:sz w:val="24"/>
          <w:highlight w:val="none"/>
        </w:rPr>
      </w:pPr>
      <w:r>
        <w:rPr>
          <w:rFonts w:ascii="Times New Roman" w:hAnsi="Times New Roman" w:cs="Times New Roman" w:eastAsia="Times New Roman"/>
          <w:sz w:val="24"/>
          <w:highlight w:val="none"/>
        </w:rPr>
      </w:r>
      <w:r>
        <w:rPr>
          <w:rFonts w:ascii="Times New Roman" w:hAnsi="Times New Roman" w:cs="Times New Roman" w:eastAsia="Times New Roman"/>
          <w:sz w:val="24"/>
          <w:highlight w:val="none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971"/>
        <w:jc w:val="center"/>
        <w:spacing w:lineRule="auto" w:line="276"/>
        <w:rPr>
          <w:rFonts w:ascii="Times New Roman" w:hAnsi="Times New Roman" w:cs="Times New Roman" w:eastAsia="Times New Roman"/>
          <w:sz w:val="24"/>
          <w:highlight w:val="none"/>
        </w:rPr>
      </w:pPr>
      <w:r>
        <w:rPr>
          <w:rFonts w:ascii="Times New Roman" w:hAnsi="Times New Roman" w:cs="Times New Roman" w:eastAsia="Times New Roman"/>
          <w:sz w:val="24"/>
          <w:highlight w:val="none"/>
        </w:rPr>
      </w:r>
      <w:r>
        <w:rPr>
          <w:rFonts w:ascii="Times New Roman" w:hAnsi="Times New Roman" w:cs="Times New Roman" w:eastAsia="Times New Roman"/>
          <w:sz w:val="24"/>
          <w:highlight w:val="none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971"/>
        <w:jc w:val="center"/>
        <w:spacing w:lineRule="auto" w:line="276"/>
        <w:rPr>
          <w:rFonts w:ascii="Times New Roman" w:hAnsi="Times New Roman" w:cs="Times New Roman" w:eastAsia="Times New Roman"/>
          <w:sz w:val="24"/>
          <w:highlight w:val="none"/>
        </w:rPr>
      </w:pPr>
      <w:r>
        <w:rPr>
          <w:rFonts w:ascii="Times New Roman" w:hAnsi="Times New Roman" w:cs="Times New Roman" w:eastAsia="Times New Roman"/>
          <w:sz w:val="24"/>
          <w:highlight w:val="none"/>
        </w:rPr>
      </w:r>
      <w:r>
        <w:rPr>
          <w:rFonts w:ascii="Times New Roman" w:hAnsi="Times New Roman" w:cs="Times New Roman" w:eastAsia="Times New Roman"/>
          <w:sz w:val="24"/>
          <w:highlight w:val="none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971"/>
        <w:jc w:val="center"/>
        <w:spacing w:lineRule="auto" w:line="276"/>
        <w:rPr>
          <w:rFonts w:ascii="Times New Roman" w:hAnsi="Times New Roman" w:cs="Times New Roman" w:eastAsia="Times New Roman"/>
          <w:sz w:val="24"/>
          <w:highlight w:val="none"/>
        </w:rPr>
      </w:pPr>
      <w:r>
        <w:rPr>
          <w:rFonts w:ascii="Times New Roman" w:hAnsi="Times New Roman" w:cs="Times New Roman" w:eastAsia="Times New Roman"/>
          <w:sz w:val="24"/>
          <w:highlight w:val="none"/>
        </w:rPr>
      </w:r>
      <w:r>
        <w:rPr>
          <w:rFonts w:ascii="Times New Roman" w:hAnsi="Times New Roman" w:cs="Times New Roman" w:eastAsia="Times New Roman"/>
          <w:sz w:val="24"/>
          <w:highlight w:val="none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971"/>
        <w:jc w:val="center"/>
        <w:spacing w:lineRule="auto" w:line="276"/>
        <w:rPr>
          <w:rFonts w:ascii="Times New Roman" w:hAnsi="Times New Roman" w:cs="Times New Roman" w:eastAsia="Times New Roman"/>
          <w:sz w:val="24"/>
          <w:highlight w:val="none"/>
        </w:rPr>
      </w:pPr>
      <w:r>
        <w:rPr>
          <w:rFonts w:ascii="Times New Roman" w:hAnsi="Times New Roman" w:cs="Times New Roman" w:eastAsia="Times New Roman"/>
          <w:sz w:val="24"/>
          <w:highlight w:val="none"/>
        </w:rPr>
      </w:r>
      <w:r>
        <w:rPr>
          <w:rFonts w:ascii="Times New Roman" w:hAnsi="Times New Roman" w:cs="Times New Roman" w:eastAsia="Times New Roman"/>
          <w:sz w:val="24"/>
          <w:highlight w:val="none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971"/>
        <w:jc w:val="center"/>
        <w:spacing w:lineRule="auto" w:line="276"/>
        <w:rPr>
          <w:rFonts w:ascii="Times New Roman" w:hAnsi="Times New Roman" w:cs="Times New Roman" w:eastAsia="Times New Roman"/>
          <w:sz w:val="24"/>
          <w:highlight w:val="none"/>
        </w:rPr>
      </w:pPr>
      <w:r>
        <w:rPr>
          <w:rFonts w:ascii="Times New Roman" w:hAnsi="Times New Roman" w:cs="Times New Roman" w:eastAsia="Times New Roman"/>
          <w:sz w:val="24"/>
          <w:highlight w:val="none"/>
        </w:rPr>
      </w:r>
      <w:r>
        <w:rPr>
          <w:rFonts w:ascii="Times New Roman" w:hAnsi="Times New Roman" w:cs="Times New Roman" w:eastAsia="Times New Roman"/>
          <w:sz w:val="24"/>
          <w:highlight w:val="none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971"/>
        <w:jc w:val="center"/>
        <w:spacing w:lineRule="auto" w:line="276"/>
        <w:rPr>
          <w:rFonts w:ascii="Times New Roman" w:hAnsi="Times New Roman" w:cs="Times New Roman" w:eastAsia="Times New Roman"/>
          <w:sz w:val="24"/>
          <w:highlight w:val="none"/>
        </w:rPr>
      </w:pPr>
      <w:r>
        <w:rPr>
          <w:rFonts w:ascii="Times New Roman" w:hAnsi="Times New Roman" w:cs="Times New Roman" w:eastAsia="Times New Roman"/>
          <w:sz w:val="24"/>
          <w:highlight w:val="none"/>
        </w:rPr>
      </w:r>
      <w:r>
        <w:rPr>
          <w:rFonts w:ascii="Times New Roman" w:hAnsi="Times New Roman" w:cs="Times New Roman" w:eastAsia="Times New Roman"/>
          <w:sz w:val="24"/>
          <w:highlight w:val="none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971"/>
        <w:jc w:val="center"/>
        <w:spacing w:lineRule="auto" w:line="276"/>
        <w:rPr>
          <w:rFonts w:ascii="Times New Roman" w:hAnsi="Times New Roman" w:cs="Times New Roman" w:eastAsia="Times New Roman"/>
          <w:sz w:val="24"/>
          <w:highlight w:val="none"/>
        </w:rPr>
      </w:pPr>
      <w:r>
        <w:rPr>
          <w:rFonts w:ascii="Times New Roman" w:hAnsi="Times New Roman" w:cs="Times New Roman" w:eastAsia="Times New Roman"/>
          <w:sz w:val="24"/>
          <w:highlight w:val="none"/>
        </w:rPr>
      </w:r>
      <w:r>
        <w:rPr>
          <w:rFonts w:ascii="Times New Roman" w:hAnsi="Times New Roman" w:cs="Times New Roman" w:eastAsia="Times New Roman"/>
          <w:sz w:val="24"/>
          <w:highlight w:val="none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971"/>
        <w:jc w:val="center"/>
        <w:spacing w:lineRule="auto" w:line="276"/>
        <w:rPr>
          <w:rFonts w:ascii="Times New Roman" w:hAnsi="Times New Roman" w:cs="Times New Roman" w:eastAsia="Times New Roman"/>
          <w:sz w:val="24"/>
          <w:highlight w:val="none"/>
        </w:rPr>
      </w:pPr>
      <w:r>
        <w:rPr>
          <w:rFonts w:ascii="Times New Roman" w:hAnsi="Times New Roman" w:cs="Times New Roman" w:eastAsia="Times New Roman"/>
          <w:sz w:val="24"/>
          <w:highlight w:val="none"/>
        </w:rPr>
      </w:r>
      <w:r>
        <w:rPr>
          <w:rFonts w:ascii="Times New Roman" w:hAnsi="Times New Roman" w:cs="Times New Roman" w:eastAsia="Times New Roman"/>
          <w:sz w:val="24"/>
          <w:highlight w:val="none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971"/>
        <w:jc w:val="center"/>
        <w:spacing w:lineRule="auto" w:line="276"/>
        <w:rPr>
          <w:rFonts w:ascii="Times New Roman" w:hAnsi="Times New Roman" w:cs="Times New Roman" w:eastAsia="Times New Roman"/>
          <w:sz w:val="24"/>
          <w:highlight w:val="none"/>
        </w:rPr>
      </w:pPr>
      <w:r>
        <w:rPr>
          <w:rFonts w:ascii="Times New Roman" w:hAnsi="Times New Roman" w:cs="Times New Roman" w:eastAsia="Times New Roman"/>
          <w:sz w:val="24"/>
          <w:highlight w:val="none"/>
        </w:rPr>
      </w:r>
      <w:r>
        <w:rPr>
          <w:rFonts w:ascii="Times New Roman" w:hAnsi="Times New Roman" w:cs="Times New Roman" w:eastAsia="Times New Roman"/>
          <w:sz w:val="24"/>
          <w:highlight w:val="none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971"/>
        <w:jc w:val="center"/>
        <w:spacing w:lineRule="auto" w:line="276"/>
        <w:rPr>
          <w:rFonts w:ascii="Times New Roman" w:hAnsi="Times New Roman" w:cs="Times New Roman" w:eastAsia="Times New Roman"/>
          <w:sz w:val="24"/>
          <w:highlight w:val="none"/>
        </w:rPr>
      </w:pPr>
      <w:r>
        <w:rPr>
          <w:rFonts w:ascii="Times New Roman" w:hAnsi="Times New Roman" w:cs="Times New Roman" w:eastAsia="Times New Roman"/>
          <w:sz w:val="24"/>
          <w:highlight w:val="none"/>
        </w:rPr>
      </w:r>
      <w:r>
        <w:rPr>
          <w:rFonts w:ascii="Times New Roman" w:hAnsi="Times New Roman" w:cs="Times New Roman" w:eastAsia="Times New Roman"/>
          <w:sz w:val="24"/>
          <w:highlight w:val="none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971"/>
        <w:jc w:val="center"/>
        <w:spacing w:lineRule="auto" w:line="276"/>
        <w:rPr>
          <w:rFonts w:ascii="Times New Roman" w:hAnsi="Times New Roman" w:cs="Times New Roman" w:eastAsia="Times New Roman"/>
          <w:sz w:val="24"/>
          <w:highlight w:val="none"/>
        </w:rPr>
      </w:pPr>
      <w:r>
        <w:rPr>
          <w:rFonts w:ascii="Times New Roman" w:hAnsi="Times New Roman" w:cs="Times New Roman" w:eastAsia="Times New Roman"/>
          <w:sz w:val="24"/>
          <w:highlight w:val="none"/>
        </w:rPr>
      </w:r>
      <w:r>
        <w:rPr>
          <w:rFonts w:ascii="Times New Roman" w:hAnsi="Times New Roman" w:cs="Times New Roman" w:eastAsia="Times New Roman"/>
          <w:sz w:val="24"/>
          <w:highlight w:val="none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971"/>
        <w:jc w:val="center"/>
        <w:spacing w:lineRule="auto" w:line="276"/>
        <w:rPr>
          <w:rFonts w:ascii="Times New Roman" w:hAnsi="Times New Roman" w:cs="Times New Roman" w:eastAsia="Times New Roman"/>
          <w:sz w:val="24"/>
          <w:highlight w:val="none"/>
        </w:rPr>
      </w:pPr>
      <w:r>
        <w:rPr>
          <w:rFonts w:ascii="Times New Roman" w:hAnsi="Times New Roman" w:cs="Times New Roman" w:eastAsia="Times New Roman"/>
          <w:sz w:val="24"/>
          <w:highlight w:val="none"/>
        </w:rPr>
      </w:r>
      <w:r>
        <w:rPr>
          <w:rFonts w:ascii="Times New Roman" w:hAnsi="Times New Roman" w:cs="Times New Roman" w:eastAsia="Times New Roman"/>
          <w:sz w:val="24"/>
          <w:highlight w:val="none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971"/>
        <w:jc w:val="left"/>
        <w:spacing w:lineRule="auto" w:line="276"/>
        <w:rPr>
          <w:rFonts w:ascii="Times New Roman" w:hAnsi="Times New Roman" w:cs="Times New Roman" w:eastAsia="Times New Roman"/>
          <w:sz w:val="24"/>
          <w:highlight w:val="none"/>
        </w:rPr>
      </w:pPr>
      <w:r>
        <w:rPr>
          <w:rFonts w:ascii="Times New Roman" w:hAnsi="Times New Roman" w:cs="Times New Roman" w:eastAsia="Times New Roman"/>
          <w:sz w:val="24"/>
          <w:highlight w:val="none"/>
        </w:rPr>
      </w:r>
      <w:r>
        <w:rPr>
          <w:rFonts w:ascii="Times New Roman" w:hAnsi="Times New Roman" w:cs="Times New Roman" w:eastAsia="Times New Roman"/>
          <w:sz w:val="24"/>
          <w:highlight w:val="none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971"/>
        <w:jc w:val="center"/>
        <w:spacing w:lineRule="auto" w:line="276"/>
        <w:rPr>
          <w:rFonts w:ascii="Times New Roman" w:hAnsi="Times New Roman" w:cs="Times New Roman" w:eastAsia="Times New Roman"/>
          <w:b/>
          <w:bCs/>
          <w:sz w:val="24"/>
          <w:highlight w:val="none"/>
        </w:rPr>
      </w:pPr>
      <w:r>
        <w:rPr>
          <w:rFonts w:ascii="Times New Roman" w:hAnsi="Times New Roman" w:cs="Times New Roman" w:eastAsia="Times New Roman"/>
          <w:b/>
          <w:sz w:val="24"/>
        </w:rPr>
        <w:t xml:space="preserve">2022 г.</w:t>
        <w:br w:type="page"/>
      </w:r>
      <w:r>
        <w:rPr>
          <w:rFonts w:ascii="Times New Roman" w:hAnsi="Times New Roman" w:cs="Times New Roman" w:eastAsia="Times New Roman"/>
          <w:b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jc w:val="center"/>
        <w:spacing w:lineRule="auto" w:line="276"/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b/>
          <w:bCs/>
          <w:iCs/>
          <w:sz w:val="24"/>
        </w:rPr>
      </w:r>
      <w:r>
        <w:rPr>
          <w:rFonts w:ascii="Times New Roman" w:hAnsi="Times New Roman" w:cs="Times New Roman" w:eastAsia="Times New Roman"/>
          <w:b/>
          <w:sz w:val="24"/>
          <w:szCs w:val="24"/>
        </w:rPr>
        <w:t xml:space="preserve">СОДЕРЖАНИЕ</w:t>
      </w:r>
      <w:r>
        <w:rPr>
          <w:rFonts w:ascii="Times New Roman" w:hAnsi="Times New Roman" w:cs="Times New Roman" w:eastAsia="Times New Roman"/>
          <w:sz w:val="24"/>
        </w:rPr>
      </w:r>
    </w:p>
    <w:p>
      <w:pPr>
        <w:spacing w:lineRule="auto" w:line="276" w:after="0"/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b/>
          <w:i/>
          <w:sz w:val="24"/>
          <w:szCs w:val="24"/>
        </w:rPr>
      </w:r>
      <w:r>
        <w:rPr>
          <w:rFonts w:ascii="Times New Roman" w:hAnsi="Times New Roman" w:cs="Times New Roman" w:eastAsia="Times New Roman"/>
          <w:b/>
          <w:i/>
          <w:sz w:val="24"/>
          <w:szCs w:val="24"/>
        </w:rPr>
      </w:r>
      <w:r>
        <w:rPr>
          <w:rFonts w:ascii="Times New Roman" w:hAnsi="Times New Roman" w:cs="Times New Roman" w:eastAsia="Times New Roman"/>
          <w:sz w:val="24"/>
        </w:rPr>
      </w:r>
    </w:p>
    <w:tbl>
      <w:tblPr>
        <w:tblStyle w:val="1007"/>
        <w:tblW w:w="0" w:type="auto"/>
        <w:tblBorders>
          <w:left w:val="none" w:color="000000" w:sz="0" w:space="0"/>
          <w:top w:val="none" w:color="000000" w:sz="0" w:space="0"/>
          <w:right w:val="none" w:color="000000" w:sz="0" w:space="0"/>
          <w:bottom w:val="none" w:color="000000" w:sz="0" w:space="0"/>
          <w:insideV w:val="none" w:color="000000" w:sz="0" w:space="0"/>
          <w:insideH w:val="none" w:color="000000" w:sz="0" w:space="0"/>
        </w:tblBorders>
        <w:tblLook w:val="01E0" w:firstRow="1" w:lastRow="1" w:firstColumn="1" w:lastColumn="1" w:noHBand="0" w:noVBand="0"/>
      </w:tblPr>
      <w:tblGrid>
        <w:gridCol w:w="7501"/>
        <w:gridCol w:w="1854"/>
      </w:tblGrid>
      <w:tr>
        <w:trPr/>
        <w:tc>
          <w:tcPr>
            <w:tcW w:w="7501" w:type="dxa"/>
            <w:textDirection w:val="lrTb"/>
            <w:noWrap w:val="false"/>
          </w:tcPr>
          <w:p>
            <w:pPr>
              <w:numPr>
                <w:ilvl w:val="0"/>
                <w:numId w:val="40"/>
              </w:numPr>
              <w:ind w:left="0"/>
              <w:spacing w:lineRule="auto" w:line="276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4"/>
              </w:rPr>
              <w:t xml:space="preserve">ОБЩАЯ ХАРАКТЕРИСТИКА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z w:val="24"/>
                <w:szCs w:val="24"/>
              </w:rPr>
              <w:t xml:space="preserve">РАБОЧЕЙ ПРОГРАММЫ</w:t>
            </w:r>
            <w:r>
              <w:rPr>
                <w:rFonts w:ascii="Times New Roman" w:hAnsi="Times New Roman" w:cs="Times New Roman" w:eastAsia="Times New Roman"/>
                <w:b/>
                <w:sz w:val="24"/>
                <w:szCs w:val="24"/>
              </w:rPr>
              <w:t xml:space="preserve"> УЧЕБНОЙ ДИСЦИПЛИНЫ</w:t>
            </w:r>
            <w:r>
              <w:rPr>
                <w:rFonts w:ascii="Times New Roman" w:hAnsi="Times New Roman" w:cs="Times New Roman" w:eastAsia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1854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cs="Times New Roman" w:eastAsia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510"/>
        </w:trPr>
        <w:tc>
          <w:tcPr>
            <w:tcW w:w="7501" w:type="dxa"/>
            <w:textDirection w:val="lrTb"/>
            <w:noWrap w:val="false"/>
          </w:tcPr>
          <w:p>
            <w:pPr>
              <w:numPr>
                <w:ilvl w:val="0"/>
                <w:numId w:val="40"/>
              </w:numPr>
              <w:ind w:left="0"/>
              <w:spacing w:lineRule="auto" w:line="276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4"/>
              </w:rPr>
              <w:t xml:space="preserve">СТРУКТУРА И СОДЕРЖАНИЕ УЧЕБНОЙ ДИСЦИПЛИНЫ</w:t>
            </w:r>
            <w:r>
              <w:rPr>
                <w:rFonts w:ascii="Times New Roman" w:hAnsi="Times New Roman" w:cs="Times New Roman" w:eastAsia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1854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 w:cs="Times New Roman" w:eastAsia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585"/>
        </w:trPr>
        <w:tc>
          <w:tcPr>
            <w:tcW w:w="7501" w:type="dxa"/>
            <w:textDirection w:val="lrTb"/>
            <w:noWrap w:val="false"/>
          </w:tcPr>
          <w:p>
            <w:pPr>
              <w:numPr>
                <w:ilvl w:val="0"/>
                <w:numId w:val="40"/>
              </w:numPr>
              <w:ind w:left="0"/>
              <w:spacing w:lineRule="auto" w:line="276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4"/>
              </w:rPr>
              <w:t xml:space="preserve">УСЛОВИЯ РЕАЛИЗАЦИИ УЧЕБНОЙ ДИСЦИПЛИНЫ</w:t>
            </w:r>
            <w:r>
              <w:rPr>
                <w:rFonts w:ascii="Times New Roman" w:hAnsi="Times New Roman" w:cs="Times New Roman" w:eastAsia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1854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4"/>
              </w:rPr>
              <w:t xml:space="preserve">13</w:t>
            </w:r>
            <w:r>
              <w:rPr>
                <w:rFonts w:ascii="Times New Roman" w:hAnsi="Times New Roman" w:cs="Times New Roman" w:eastAsia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/>
        <w:tc>
          <w:tcPr>
            <w:tcW w:w="7501" w:type="dxa"/>
            <w:textDirection w:val="lrTb"/>
            <w:noWrap w:val="false"/>
          </w:tcPr>
          <w:p>
            <w:pPr>
              <w:numPr>
                <w:ilvl w:val="0"/>
                <w:numId w:val="40"/>
              </w:numPr>
              <w:ind w:left="0"/>
              <w:spacing w:lineRule="auto" w:line="276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4"/>
              </w:rPr>
              <w:t xml:space="preserve">КОНТРОЛЬ И ОЦЕНКА РЕЗУЛЬТАТОВ ОСВОЕНИЯ УЧЕБНОЙ ДИСЦИПЛИНЫ</w:t>
            </w:r>
            <w:r>
              <w:rPr>
                <w:rFonts w:ascii="Times New Roman" w:hAnsi="Times New Roman" w:cs="Times New Roman" w:eastAsia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spacing w:lineRule="auto" w:line="276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1854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4"/>
              </w:rPr>
              <w:t xml:space="preserve">14</w:t>
            </w:r>
            <w:r>
              <w:rPr>
                <w:rFonts w:ascii="Times New Roman" w:hAnsi="Times New Roman" w:cs="Times New Roman" w:eastAsia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</w:tbl>
    <w:p>
      <w:pPr>
        <w:pStyle w:val="971"/>
        <w:ind w:left="170" w:right="170"/>
        <w:jc w:val="center"/>
        <w:spacing w:lineRule="auto" w:line="276"/>
        <w:rPr>
          <w:rFonts w:ascii="Times New Roman" w:hAnsi="Times New Roman" w:cs="Times New Roman" w:eastAsia="Times New Roman"/>
          <w:b/>
          <w:sz w:val="24"/>
          <w:szCs w:val="36"/>
        </w:rPr>
      </w:pPr>
      <w:r>
        <w:rPr>
          <w:rFonts w:ascii="Times New Roman" w:hAnsi="Times New Roman" w:cs="Times New Roman" w:eastAsia="Times New Roman"/>
          <w:b/>
          <w:sz w:val="24"/>
          <w:szCs w:val="36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numPr>
          <w:ilvl w:val="0"/>
          <w:numId w:val="41"/>
        </w:numPr>
        <w:jc w:val="center"/>
        <w:spacing w:lineRule="auto" w:line="276" w:after="0"/>
        <w:rPr>
          <w:rFonts w:ascii="Times New Roman" w:hAnsi="Times New Roman" w:cs="Times New Roman" w:eastAsia="Times New Roman"/>
          <w:b/>
          <w:sz w:val="24"/>
          <w:szCs w:val="28"/>
        </w:rPr>
      </w:pPr>
      <w:r>
        <w:rPr>
          <w:rFonts w:ascii="Times New Roman" w:hAnsi="Times New Roman" w:cs="Times New Roman" w:eastAsia="Times New Roman"/>
          <w:b/>
          <w:sz w:val="24"/>
          <w:szCs w:val="36"/>
        </w:rPr>
        <w:br w:type="page"/>
      </w:r>
      <w:r>
        <w:rPr>
          <w:rFonts w:ascii="Times New Roman" w:hAnsi="Times New Roman" w:cs="Times New Roman" w:eastAsia="Times New Roman"/>
          <w:b/>
          <w:sz w:val="24"/>
          <w:szCs w:val="28"/>
        </w:rPr>
        <w:t xml:space="preserve">ОБЩАЯ ХАРАКТЕРИСТИКА </w:t>
      </w:r>
      <w:r>
        <w:rPr>
          <w:rFonts w:ascii="Times New Roman" w:hAnsi="Times New Roman" w:cs="Times New Roman" w:eastAsia="Times New Roman"/>
          <w:b/>
          <w:color w:val="000000"/>
          <w:sz w:val="24"/>
          <w:szCs w:val="28"/>
        </w:rPr>
        <w:t xml:space="preserve">РАБОЧЕЙ ПРОГРАММЫ</w:t>
      </w:r>
      <w:r>
        <w:rPr>
          <w:rFonts w:ascii="Times New Roman" w:hAnsi="Times New Roman" w:cs="Times New Roman" w:eastAsia="Times New Roman"/>
          <w:b/>
          <w:sz w:val="24"/>
          <w:szCs w:val="28"/>
        </w:rPr>
        <w:t xml:space="preserve"> УЧЕБНОЙ ДИСЦИПЛИНЫ ОП.02 П</w:t>
      </w:r>
      <w:r>
        <w:rPr>
          <w:rFonts w:ascii="Times New Roman" w:hAnsi="Times New Roman" w:cs="Times New Roman" w:eastAsia="Times New Roman"/>
          <w:b/>
          <w:sz w:val="24"/>
          <w:szCs w:val="28"/>
        </w:rPr>
        <w:t xml:space="preserve">РОЦЕССЫ И АППАРАТЫ</w:t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firstLine="709"/>
        <w:jc w:val="both"/>
        <w:spacing w:lineRule="auto" w:line="276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b/>
          <w:sz w:val="24"/>
          <w:szCs w:val="24"/>
        </w:rPr>
      </w:r>
      <w:r>
        <w:rPr>
          <w:rFonts w:ascii="Times New Roman" w:hAnsi="Times New Roman" w:cs="Times New Roman" w:eastAsia="Times New Roman"/>
          <w:b/>
          <w:sz w:val="24"/>
          <w:szCs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firstLine="709"/>
        <w:jc w:val="both"/>
        <w:spacing w:lineRule="auto" w:line="276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 w:eastAsia="Times New Roman"/>
          <w:color w:val="000000"/>
          <w:sz w:val="24"/>
        </w:rPr>
      </w:pPr>
      <w:r>
        <w:rPr>
          <w:rFonts w:ascii="Times New Roman" w:hAnsi="Times New Roman" w:cs="Times New Roman" w:eastAsia="Times New Roman"/>
          <w:b/>
          <w:sz w:val="24"/>
          <w:szCs w:val="28"/>
        </w:rPr>
        <w:t xml:space="preserve">1.1. Место дисциплины в структуре основной образовательной программы: </w:t>
      </w:r>
      <w:r>
        <w:rPr>
          <w:rFonts w:ascii="Times New Roman" w:hAnsi="Times New Roman" w:cs="Times New Roman" w:eastAsia="Times New Roman"/>
          <w:color w:val="000000"/>
          <w:sz w:val="24"/>
          <w:szCs w:val="28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firstLine="708"/>
        <w:jc w:val="both"/>
        <w:spacing w:lineRule="auto" w:line="276" w:after="0"/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sz w:val="24"/>
          <w:szCs w:val="28"/>
        </w:rPr>
        <w:t xml:space="preserve">Учебная дисциплина «ОП.01 </w:t>
      </w:r>
      <w:r>
        <w:rPr>
          <w:rFonts w:ascii="Times New Roman" w:hAnsi="Times New Roman" w:cs="Times New Roman" w:eastAsia="Times New Roman"/>
          <w:sz w:val="24"/>
          <w:szCs w:val="28"/>
        </w:rPr>
        <w:t xml:space="preserve">Коммуникативные  технологии в профессиональной деятельности</w:t>
      </w:r>
      <w:r>
        <w:rPr>
          <w:rFonts w:ascii="Times New Roman" w:hAnsi="Times New Roman" w:cs="Times New Roman" w:eastAsia="Times New Roman"/>
          <w:sz w:val="24"/>
          <w:szCs w:val="28"/>
        </w:rPr>
        <w:t xml:space="preserve">» является обязательной частью общепрофессинального цикла ПООП-П в соответствии с ФГОС СПО по специальности </w:t>
      </w:r>
      <w:r>
        <w:rPr>
          <w:rFonts w:ascii="Times New Roman" w:hAnsi="Times New Roman" w:cs="Times New Roman" w:eastAsia="Times New Roman"/>
          <w:sz w:val="24"/>
          <w:szCs w:val="28"/>
        </w:rPr>
        <w:t xml:space="preserve">19.02.12 Технология производства продукции животноводства</w:t>
      </w:r>
      <w:r>
        <w:rPr>
          <w:rFonts w:ascii="Times New Roman" w:hAnsi="Times New Roman" w:cs="Times New Roman" w:eastAsia="Times New Roman"/>
          <w:sz w:val="24"/>
          <w:szCs w:val="28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firstLine="709"/>
        <w:jc w:val="both"/>
        <w:spacing w:lineRule="auto" w:line="276" w:after="0"/>
        <w:tabs>
          <w:tab w:val="left" w:pos="709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sz w:val="24"/>
          <w:szCs w:val="28"/>
        </w:rPr>
        <w:t xml:space="preserve">Особое значение дисциплина имеет при формировании и развитии ОК </w:t>
      </w:r>
      <w:r>
        <w:rPr>
          <w:rFonts w:ascii="Times New Roman" w:hAnsi="Times New Roman" w:cs="Times New Roman" w:eastAsia="Times New Roman"/>
          <w:sz w:val="24"/>
          <w:szCs w:val="28"/>
        </w:rPr>
        <w:t xml:space="preserve">01,  ОК.04, ОК 05, ОК 09, ПК 1.2.</w:t>
      </w:r>
      <w:r>
        <w:rPr>
          <w:rFonts w:ascii="Times New Roman" w:hAnsi="Times New Roman" w:cs="Times New Roman" w:eastAsia="Times New Roman"/>
          <w:sz w:val="24"/>
          <w:szCs w:val="28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firstLine="709"/>
        <w:jc w:val="both"/>
        <w:spacing w:lineRule="auto" w:line="276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b/>
          <w:sz w:val="24"/>
          <w:szCs w:val="28"/>
        </w:rPr>
      </w:r>
      <w:r>
        <w:rPr>
          <w:rFonts w:ascii="Times New Roman" w:hAnsi="Times New Roman" w:cs="Times New Roman" w:eastAsia="Times New Roman"/>
          <w:b/>
          <w:sz w:val="24"/>
          <w:szCs w:val="28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firstLine="709"/>
        <w:spacing w:lineRule="auto" w:line="276" w:after="0"/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b/>
          <w:sz w:val="24"/>
          <w:szCs w:val="28"/>
        </w:rPr>
        <w:t xml:space="preserve">1.2. Цель и планируемые результаты освоения дисциплины:</w:t>
      </w:r>
      <w:r>
        <w:rPr>
          <w:rFonts w:ascii="Times New Roman" w:hAnsi="Times New Roman" w:cs="Times New Roman" w:eastAsia="Times New Roman"/>
          <w:b/>
          <w:sz w:val="24"/>
          <w:szCs w:val="28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sz w:val="24"/>
          <w:szCs w:val="28"/>
        </w:rPr>
        <w:t xml:space="preserve">В рамках программы учебной дисциплины </w:t>
      </w:r>
      <w:r>
        <w:rPr>
          <w:rFonts w:ascii="Times New Roman" w:hAnsi="Times New Roman" w:cs="Times New Roman" w:eastAsia="Times New Roman"/>
          <w:sz w:val="24"/>
          <w:szCs w:val="28"/>
        </w:rPr>
        <w:t xml:space="preserve">обучающимися</w:t>
      </w:r>
      <w:r>
        <w:rPr>
          <w:rFonts w:ascii="Times New Roman" w:hAnsi="Times New Roman" w:cs="Times New Roman" w:eastAsia="Times New Roman"/>
          <w:sz w:val="24"/>
          <w:szCs w:val="28"/>
        </w:rPr>
        <w:t xml:space="preserve"> осваиваются умения и знания</w:t>
      </w:r>
      <w:r>
        <w:rPr>
          <w:rFonts w:ascii="Times New Roman" w:hAnsi="Times New Roman" w:cs="Times New Roman" w:eastAsia="Times New Roman"/>
          <w:sz w:val="24"/>
          <w:szCs w:val="28"/>
        </w:rPr>
      </w:r>
      <w:r>
        <w:rPr>
          <w:rFonts w:ascii="Times New Roman" w:hAnsi="Times New Roman" w:cs="Times New Roman" w:eastAsia="Times New Roman"/>
          <w:sz w:val="24"/>
        </w:rPr>
      </w:r>
    </w:p>
    <w:tbl>
      <w:tblPr>
        <w:tblpPr w:horzAnchor="text" w:tblpXSpec="center" w:vertAnchor="text" w:tblpY="1" w:leftFromText="180" w:topFromText="0" w:rightFromText="180" w:bottomFromText="0"/>
        <w:tblW w:w="10173" w:type="dxa"/>
        <w:tblInd w:w="0" w:type="dxa"/>
        <w:tblBorders>
          <w:left w:val="single" w:color="000000" w:sz="4" w:space="0"/>
          <w:top w:val="single" w:color="000000" w:sz="4" w:space="0"/>
          <w:right w:val="single" w:color="000000" w:sz="4" w:space="0"/>
          <w:bottom w:val="single" w:color="000000" w:sz="4" w:space="0"/>
          <w:insideV w:val="single" w:color="000000" w:sz="4" w:space="0"/>
          <w:insideH w:val="single" w:color="000000" w:sz="4" w:space="0"/>
        </w:tblBorders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959"/>
        <w:gridCol w:w="2551"/>
        <w:gridCol w:w="1134"/>
        <w:gridCol w:w="5529"/>
      </w:tblGrid>
      <w:tr>
        <w:trPr>
          <w:cantSplit/>
          <w:trHeight w:val="1814"/>
        </w:trPr>
        <w:tc>
          <w:tcPr>
            <w:tcW w:w="959" w:type="dxa"/>
            <w:vAlign w:val="center"/>
            <w:textDirection w:val="btLr"/>
            <w:noWrap w:val="false"/>
          </w:tcPr>
          <w:p>
            <w:pPr>
              <w:pStyle w:val="971"/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  <w:framePr w:hSpace="180" w:wrap="around" w:vAnchor="text" w:hAnchor="text" w:xAlign="center" w:y="1"/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4"/>
              </w:rPr>
              <w:t xml:space="preserve">Код комп</w:t>
            </w:r>
            <w:r>
              <w:rPr>
                <w:rFonts w:ascii="Times New Roman" w:hAnsi="Times New Roman" w:cs="Times New Roman" w:eastAsia="Times New Roman"/>
                <w:b/>
                <w:sz w:val="24"/>
                <w:szCs w:val="24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b/>
                <w:sz w:val="24"/>
                <w:szCs w:val="24"/>
              </w:rPr>
              <w:t xml:space="preserve">тенции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2551" w:type="dxa"/>
            <w:vAlign w:val="center"/>
            <w:textDirection w:val="lrTb"/>
            <w:noWrap w:val="false"/>
          </w:tcPr>
          <w:p>
            <w:pPr>
              <w:pStyle w:val="971"/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  <w:framePr w:hSpace="180" w:wrap="around" w:vAnchor="text" w:hAnchor="text" w:xAlign="center" w:y="1"/>
            </w:pPr>
            <w:r>
              <w:rPr>
                <w:rFonts w:ascii="Times New Roman" w:hAnsi="Times New Roman" w:cs="Times New Roman" w:eastAsia="Times New Roman"/>
                <w:b/>
                <w:iCs/>
                <w:sz w:val="24"/>
                <w:szCs w:val="24"/>
              </w:rPr>
              <w:t xml:space="preserve">Формулировка компетенции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971"/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  <w:framePr w:hSpace="180" w:wrap="around" w:vAnchor="text" w:hAnchor="text" w:xAlign="center" w:y="1"/>
            </w:pPr>
            <w:r>
              <w:rPr>
                <w:rFonts w:ascii="Times New Roman" w:hAnsi="Times New Roman" w:cs="Times New Roman" w:eastAsia="Times New Roman"/>
                <w:b/>
                <w:iCs/>
                <w:sz w:val="24"/>
                <w:szCs w:val="24"/>
              </w:rPr>
              <w:t xml:space="preserve">Код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5529" w:type="dxa"/>
            <w:vAlign w:val="center"/>
            <w:textDirection w:val="lrTb"/>
            <w:noWrap w:val="false"/>
          </w:tcPr>
          <w:p>
            <w:pPr>
              <w:pStyle w:val="971"/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  <w:framePr w:hSpace="180" w:wrap="around" w:vAnchor="text" w:hAnchor="text" w:xAlign="center" w:y="1"/>
            </w:pPr>
            <w:r>
              <w:rPr>
                <w:rFonts w:ascii="Times New Roman" w:hAnsi="Times New Roman" w:cs="Times New Roman" w:eastAsia="Times New Roman"/>
                <w:b/>
                <w:iCs/>
                <w:sz w:val="24"/>
                <w:szCs w:val="24"/>
              </w:rPr>
              <w:t xml:space="preserve">Знания, умения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cantSplit/>
          <w:trHeight w:val="20"/>
        </w:trPr>
        <w:tc>
          <w:tcPr>
            <w:tcW w:w="959" w:type="dxa"/>
            <w:vAlign w:val="top"/>
            <w:vMerge w:val="restart"/>
            <w:textDirection w:val="lrTb"/>
            <w:noWrap w:val="false"/>
          </w:tcPr>
          <w:p>
            <w:pPr>
              <w:pStyle w:val="971"/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  <w:framePr w:hSpace="180" w:wrap="around" w:vAnchor="text" w:hAnchor="text" w:xAlign="center" w:y="1"/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ОК 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2551" w:type="dxa"/>
            <w:vAlign w:val="top"/>
            <w:vMerge w:val="restart"/>
            <w:textDirection w:val="lrTb"/>
            <w:noWrap w:val="false"/>
          </w:tcPr>
          <w:p>
            <w:pPr>
              <w:pStyle w:val="971"/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  <w:framePr w:hSpace="180" w:wrap="around" w:vAnchor="text" w:hAnchor="text" w:xAlign="center" w:y="1"/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Выбирать способы решения задач профессиональной деятельности применительно к различным контекстам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1134" w:type="dxa"/>
            <w:vAlign w:val="top"/>
            <w:textDirection w:val="lrTb"/>
            <w:noWrap w:val="false"/>
          </w:tcPr>
          <w:p>
            <w:pPr>
              <w:pStyle w:val="971"/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  <w:framePr w:hSpace="180" w:wrap="around" w:vAnchor="text" w:hAnchor="text" w:xAlign="center" w:y="1"/>
            </w:pPr>
            <w:r>
              <w:rPr>
                <w:rFonts w:ascii="Times New Roman" w:hAnsi="Times New Roman" w:cs="Times New Roman" w:eastAsia="Times New Roman"/>
                <w:bCs/>
                <w:iCs/>
                <w:sz w:val="24"/>
                <w:szCs w:val="24"/>
              </w:rPr>
              <w:t xml:space="preserve">Уо 01.01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5529" w:type="dxa"/>
            <w:vAlign w:val="center"/>
            <w:textDirection w:val="lrTb"/>
            <w:noWrap w:val="false"/>
          </w:tcPr>
          <w:p>
            <w:pPr>
              <w:pStyle w:val="971"/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  <w:framePr w:hSpace="180" w:wrap="around" w:vAnchor="text" w:hAnchor="text" w:xAlign="center" w:y="1"/>
            </w:pPr>
            <w:r>
              <w:rPr>
                <w:rFonts w:ascii="Times New Roman" w:hAnsi="Times New Roman" w:cs="Times New Roman" w:eastAsia="Times New Roman"/>
                <w:b/>
                <w:iCs/>
                <w:sz w:val="24"/>
                <w:szCs w:val="24"/>
              </w:rPr>
              <w:t xml:space="preserve">Умения: </w:t>
            </w: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распознавать задачу и/или проблему </w:t>
              <w:br/>
              <w:t xml:space="preserve">в профессиональном и/или социальном контексте;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cantSplit/>
          <w:trHeight w:val="20"/>
        </w:trPr>
        <w:tc>
          <w:tcPr>
            <w:tcW w:w="959" w:type="dxa"/>
            <w:vAlign w:val="top"/>
            <w:vMerge w:val="continue"/>
            <w:textDirection w:val="lrTb"/>
            <w:noWrap w:val="false"/>
          </w:tcPr>
          <w:p>
            <w:pPr>
              <w:pStyle w:val="971"/>
              <w:jc w:val="center"/>
              <w:spacing w:lineRule="auto" w:line="240" w:after="0"/>
              <w:rPr>
                <w:rFonts w:ascii="Times New Roman" w:hAnsi="Times New Roman"/>
              </w:rPr>
              <w:framePr w:hSpace="180" w:wrap="around" w:vAnchor="text" w:hAnchor="text" w:xAlign="center" w:y="1"/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W w:w="2551" w:type="dxa"/>
            <w:vAlign w:val="top"/>
            <w:vMerge w:val="continue"/>
            <w:textDirection w:val="lrTb"/>
            <w:noWrap w:val="false"/>
          </w:tcPr>
          <w:p>
            <w:pPr>
              <w:pStyle w:val="971"/>
              <w:spacing w:lineRule="auto" w:line="240" w:after="0"/>
              <w:rPr>
                <w:rFonts w:ascii="Times New Roman" w:hAnsi="Times New Roman"/>
              </w:rPr>
              <w:framePr w:hSpace="180" w:wrap="around" w:vAnchor="text" w:hAnchor="text" w:xAlign="center" w:y="1"/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W w:w="1134" w:type="dxa"/>
            <w:vAlign w:val="top"/>
            <w:textDirection w:val="lrTb"/>
            <w:noWrap w:val="false"/>
          </w:tcPr>
          <w:p>
            <w:pPr>
              <w:pStyle w:val="971"/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  <w:framePr w:hSpace="180" w:wrap="around" w:vAnchor="text" w:hAnchor="text" w:xAlign="center" w:y="1"/>
            </w:pPr>
            <w:r>
              <w:rPr>
                <w:rFonts w:ascii="Times New Roman" w:hAnsi="Times New Roman" w:cs="Times New Roman" w:eastAsia="Times New Roman"/>
                <w:bCs/>
                <w:iCs/>
                <w:sz w:val="24"/>
                <w:szCs w:val="24"/>
              </w:rPr>
              <w:t xml:space="preserve">Уо 01.02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5529" w:type="dxa"/>
            <w:vAlign w:val="center"/>
            <w:textDirection w:val="lrTb"/>
            <w:noWrap w:val="false"/>
          </w:tcPr>
          <w:p>
            <w:pPr>
              <w:pStyle w:val="971"/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  <w:framePr w:hSpace="180" w:wrap="around" w:vAnchor="text" w:hAnchor="text" w:xAlign="center" w:y="1"/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анализировать задачу и/или проблему и выделять её составные части;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cantSplit/>
          <w:trHeight w:val="20"/>
        </w:trPr>
        <w:tc>
          <w:tcPr>
            <w:tcW w:w="959" w:type="dxa"/>
            <w:vAlign w:val="top"/>
            <w:vMerge w:val="continue"/>
            <w:textDirection w:val="lrTb"/>
            <w:noWrap w:val="false"/>
          </w:tcPr>
          <w:p>
            <w:pPr>
              <w:pStyle w:val="971"/>
              <w:jc w:val="center"/>
              <w:spacing w:lineRule="auto" w:line="240" w:after="0"/>
              <w:rPr>
                <w:rFonts w:ascii="Times New Roman" w:hAnsi="Times New Roman"/>
              </w:rPr>
              <w:framePr w:hSpace="180" w:wrap="around" w:vAnchor="text" w:hAnchor="text" w:xAlign="center" w:y="1"/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W w:w="2551" w:type="dxa"/>
            <w:vAlign w:val="top"/>
            <w:vMerge w:val="continue"/>
            <w:textDirection w:val="lrTb"/>
            <w:noWrap w:val="false"/>
          </w:tcPr>
          <w:p>
            <w:pPr>
              <w:pStyle w:val="971"/>
              <w:spacing w:lineRule="auto" w:line="240" w:after="0"/>
              <w:rPr>
                <w:rFonts w:ascii="Times New Roman" w:hAnsi="Times New Roman"/>
              </w:rPr>
              <w:framePr w:hSpace="180" w:wrap="around" w:vAnchor="text" w:hAnchor="text" w:xAlign="center" w:y="1"/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W w:w="1134" w:type="dxa"/>
            <w:vAlign w:val="top"/>
            <w:textDirection w:val="lrTb"/>
            <w:noWrap w:val="false"/>
          </w:tcPr>
          <w:p>
            <w:pPr>
              <w:pStyle w:val="971"/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  <w:framePr w:hSpace="180" w:wrap="around" w:vAnchor="text" w:hAnchor="text" w:xAlign="center" w:y="1"/>
            </w:pPr>
            <w:r>
              <w:rPr>
                <w:rFonts w:ascii="Times New Roman" w:hAnsi="Times New Roman" w:cs="Times New Roman" w:eastAsia="Times New Roman"/>
                <w:bCs/>
                <w:iCs/>
                <w:sz w:val="24"/>
                <w:szCs w:val="24"/>
              </w:rPr>
              <w:t xml:space="preserve">Уо 01.03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5529" w:type="dxa"/>
            <w:vAlign w:val="center"/>
            <w:textDirection w:val="lrTb"/>
            <w:noWrap w:val="false"/>
          </w:tcPr>
          <w:p>
            <w:pPr>
              <w:pStyle w:val="971"/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  <w:framePr w:hSpace="180" w:wrap="around" w:vAnchor="text" w:hAnchor="text" w:xAlign="center" w:y="1"/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определять этапы решения задачи;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cantSplit/>
          <w:trHeight w:val="20"/>
        </w:trPr>
        <w:tc>
          <w:tcPr>
            <w:tcW w:w="959" w:type="dxa"/>
            <w:vAlign w:val="top"/>
            <w:vMerge w:val="continue"/>
            <w:textDirection w:val="lrTb"/>
            <w:noWrap w:val="false"/>
          </w:tcPr>
          <w:p>
            <w:pPr>
              <w:pStyle w:val="971"/>
              <w:jc w:val="center"/>
              <w:spacing w:lineRule="auto" w:line="240" w:after="0"/>
              <w:rPr>
                <w:rFonts w:ascii="Times New Roman" w:hAnsi="Times New Roman"/>
              </w:rPr>
              <w:framePr w:hSpace="180" w:wrap="around" w:vAnchor="text" w:hAnchor="text" w:xAlign="center" w:y="1"/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W w:w="2551" w:type="dxa"/>
            <w:vAlign w:val="top"/>
            <w:vMerge w:val="continue"/>
            <w:textDirection w:val="lrTb"/>
            <w:noWrap w:val="false"/>
          </w:tcPr>
          <w:p>
            <w:pPr>
              <w:pStyle w:val="971"/>
              <w:spacing w:lineRule="auto" w:line="240" w:after="0"/>
              <w:rPr>
                <w:rFonts w:ascii="Times New Roman" w:hAnsi="Times New Roman"/>
              </w:rPr>
              <w:framePr w:hSpace="180" w:wrap="around" w:vAnchor="text" w:hAnchor="text" w:xAlign="center" w:y="1"/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W w:w="1134" w:type="dxa"/>
            <w:vAlign w:val="top"/>
            <w:textDirection w:val="lrTb"/>
            <w:noWrap w:val="false"/>
          </w:tcPr>
          <w:p>
            <w:pPr>
              <w:pStyle w:val="971"/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  <w:framePr w:hSpace="180" w:wrap="around" w:vAnchor="text" w:hAnchor="text" w:xAlign="center" w:y="1"/>
            </w:pPr>
            <w:r>
              <w:rPr>
                <w:rFonts w:ascii="Times New Roman" w:hAnsi="Times New Roman" w:cs="Times New Roman" w:eastAsia="Times New Roman"/>
                <w:bCs/>
                <w:iCs/>
                <w:sz w:val="24"/>
                <w:szCs w:val="24"/>
              </w:rPr>
              <w:t xml:space="preserve">Уо 01.04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5529" w:type="dxa"/>
            <w:vAlign w:val="center"/>
            <w:textDirection w:val="lrTb"/>
            <w:noWrap w:val="false"/>
          </w:tcPr>
          <w:p>
            <w:pPr>
              <w:pStyle w:val="971"/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  <w:framePr w:hSpace="180" w:wrap="around" w:vAnchor="text" w:hAnchor="text" w:xAlign="center" w:y="1"/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выявлять и эффективно искать информацию, необходимую для решения задачи и/или проблемы;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cantSplit/>
          <w:trHeight w:val="20"/>
        </w:trPr>
        <w:tc>
          <w:tcPr>
            <w:tcW w:w="959" w:type="dxa"/>
            <w:vAlign w:val="top"/>
            <w:vMerge w:val="continue"/>
            <w:textDirection w:val="lrTb"/>
            <w:noWrap w:val="false"/>
          </w:tcPr>
          <w:p>
            <w:pPr>
              <w:pStyle w:val="971"/>
              <w:jc w:val="center"/>
              <w:spacing w:lineRule="auto" w:line="240" w:after="0"/>
              <w:rPr>
                <w:rFonts w:ascii="Times New Roman" w:hAnsi="Times New Roman"/>
              </w:rPr>
              <w:framePr w:hSpace="180" w:wrap="around" w:vAnchor="text" w:hAnchor="text" w:xAlign="center" w:y="1"/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W w:w="2551" w:type="dxa"/>
            <w:vAlign w:val="top"/>
            <w:vMerge w:val="continue"/>
            <w:textDirection w:val="lrTb"/>
            <w:noWrap w:val="false"/>
          </w:tcPr>
          <w:p>
            <w:pPr>
              <w:pStyle w:val="971"/>
              <w:spacing w:lineRule="auto" w:line="240" w:after="0"/>
              <w:rPr>
                <w:rFonts w:ascii="Times New Roman" w:hAnsi="Times New Roman"/>
              </w:rPr>
              <w:framePr w:hSpace="180" w:wrap="around" w:vAnchor="text" w:hAnchor="text" w:xAlign="center" w:y="1"/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W w:w="1134" w:type="dxa"/>
            <w:vAlign w:val="top"/>
            <w:textDirection w:val="lrTb"/>
            <w:noWrap w:val="false"/>
          </w:tcPr>
          <w:p>
            <w:pPr>
              <w:pStyle w:val="971"/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  <w:framePr w:hSpace="180" w:wrap="around" w:vAnchor="text" w:hAnchor="text" w:xAlign="center" w:y="1"/>
            </w:pPr>
            <w:r>
              <w:rPr>
                <w:rFonts w:ascii="Times New Roman" w:hAnsi="Times New Roman" w:cs="Times New Roman" w:eastAsia="Times New Roman"/>
                <w:bCs/>
                <w:iCs/>
                <w:sz w:val="24"/>
                <w:szCs w:val="24"/>
              </w:rPr>
              <w:t xml:space="preserve">Уо 01.05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5529" w:type="dxa"/>
            <w:vAlign w:val="center"/>
            <w:textDirection w:val="lrTb"/>
            <w:noWrap w:val="false"/>
          </w:tcPr>
          <w:p>
            <w:pPr>
              <w:pStyle w:val="971"/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  <w:framePr w:hSpace="180" w:wrap="around" w:vAnchor="text" w:hAnchor="text" w:xAlign="center" w:y="1"/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составлять план действия;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cantSplit/>
          <w:trHeight w:val="20"/>
        </w:trPr>
        <w:tc>
          <w:tcPr>
            <w:tcW w:w="959" w:type="dxa"/>
            <w:vAlign w:val="top"/>
            <w:vMerge w:val="continue"/>
            <w:textDirection w:val="lrTb"/>
            <w:noWrap w:val="false"/>
          </w:tcPr>
          <w:p>
            <w:pPr>
              <w:pStyle w:val="971"/>
              <w:jc w:val="center"/>
              <w:spacing w:lineRule="auto" w:line="240" w:after="0"/>
              <w:rPr>
                <w:rFonts w:ascii="Times New Roman" w:hAnsi="Times New Roman"/>
              </w:rPr>
              <w:framePr w:hSpace="180" w:wrap="around" w:vAnchor="text" w:hAnchor="text" w:xAlign="center" w:y="1"/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W w:w="2551" w:type="dxa"/>
            <w:vAlign w:val="top"/>
            <w:vMerge w:val="continue"/>
            <w:textDirection w:val="lrTb"/>
            <w:noWrap w:val="false"/>
          </w:tcPr>
          <w:p>
            <w:pPr>
              <w:pStyle w:val="971"/>
              <w:spacing w:lineRule="auto" w:line="240" w:after="0"/>
              <w:rPr>
                <w:rFonts w:ascii="Times New Roman" w:hAnsi="Times New Roman"/>
              </w:rPr>
              <w:framePr w:hSpace="180" w:wrap="around" w:vAnchor="text" w:hAnchor="text" w:xAlign="center" w:y="1"/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W w:w="1134" w:type="dxa"/>
            <w:vAlign w:val="top"/>
            <w:textDirection w:val="lrTb"/>
            <w:noWrap w:val="false"/>
          </w:tcPr>
          <w:p>
            <w:pPr>
              <w:pStyle w:val="971"/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  <w:framePr w:hSpace="180" w:wrap="around" w:vAnchor="text" w:hAnchor="text" w:xAlign="center" w:y="1"/>
            </w:pPr>
            <w:r>
              <w:rPr>
                <w:rFonts w:ascii="Times New Roman" w:hAnsi="Times New Roman" w:cs="Times New Roman" w:eastAsia="Times New Roman"/>
                <w:bCs/>
                <w:iCs/>
                <w:sz w:val="24"/>
                <w:szCs w:val="24"/>
              </w:rPr>
              <w:t xml:space="preserve">Уо 01.06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5529" w:type="dxa"/>
            <w:vAlign w:val="center"/>
            <w:textDirection w:val="lrTb"/>
            <w:noWrap w:val="false"/>
          </w:tcPr>
          <w:p>
            <w:pPr>
              <w:pStyle w:val="971"/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  <w:framePr w:hSpace="180" w:wrap="around" w:vAnchor="text" w:hAnchor="text" w:xAlign="center" w:y="1"/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определять необходимые ресурсы;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cantSplit/>
          <w:trHeight w:val="20"/>
        </w:trPr>
        <w:tc>
          <w:tcPr>
            <w:tcW w:w="959" w:type="dxa"/>
            <w:vAlign w:val="top"/>
            <w:vMerge w:val="continue"/>
            <w:textDirection w:val="lrTb"/>
            <w:noWrap w:val="false"/>
          </w:tcPr>
          <w:p>
            <w:pPr>
              <w:pStyle w:val="971"/>
              <w:jc w:val="center"/>
              <w:spacing w:lineRule="auto" w:line="240" w:after="0"/>
              <w:rPr>
                <w:rFonts w:ascii="Times New Roman" w:hAnsi="Times New Roman"/>
              </w:rPr>
              <w:framePr w:hSpace="180" w:wrap="around" w:vAnchor="text" w:hAnchor="text" w:xAlign="center" w:y="1"/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W w:w="2551" w:type="dxa"/>
            <w:vAlign w:val="top"/>
            <w:vMerge w:val="continue"/>
            <w:textDirection w:val="lrTb"/>
            <w:noWrap w:val="false"/>
          </w:tcPr>
          <w:p>
            <w:pPr>
              <w:pStyle w:val="971"/>
              <w:spacing w:lineRule="auto" w:line="240" w:after="0"/>
              <w:rPr>
                <w:rFonts w:ascii="Times New Roman" w:hAnsi="Times New Roman"/>
              </w:rPr>
              <w:framePr w:hSpace="180" w:wrap="around" w:vAnchor="text" w:hAnchor="text" w:xAlign="center" w:y="1"/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W w:w="1134" w:type="dxa"/>
            <w:vAlign w:val="top"/>
            <w:textDirection w:val="lrTb"/>
            <w:noWrap w:val="false"/>
          </w:tcPr>
          <w:p>
            <w:pPr>
              <w:pStyle w:val="971"/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  <w:framePr w:hSpace="180" w:wrap="around" w:vAnchor="text" w:hAnchor="text" w:xAlign="center" w:y="1"/>
            </w:pPr>
            <w:r>
              <w:rPr>
                <w:rFonts w:ascii="Times New Roman" w:hAnsi="Times New Roman" w:cs="Times New Roman" w:eastAsia="Times New Roman"/>
                <w:bCs/>
                <w:iCs/>
                <w:sz w:val="24"/>
                <w:szCs w:val="24"/>
              </w:rPr>
              <w:t xml:space="preserve">Уо 01.07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5529" w:type="dxa"/>
            <w:vAlign w:val="center"/>
            <w:textDirection w:val="lrTb"/>
            <w:noWrap w:val="false"/>
          </w:tcPr>
          <w:p>
            <w:pPr>
              <w:pStyle w:val="971"/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  <w:framePr w:hSpace="180" w:wrap="around" w:vAnchor="text" w:hAnchor="text" w:xAlign="center" w:y="1"/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владеть актуальными методами работы </w:t>
              <w:br/>
              <w:t xml:space="preserve">в профессиональной и смежных сферах;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cantSplit/>
          <w:trHeight w:val="20"/>
        </w:trPr>
        <w:tc>
          <w:tcPr>
            <w:tcW w:w="959" w:type="dxa"/>
            <w:vAlign w:val="top"/>
            <w:vMerge w:val="continue"/>
            <w:textDirection w:val="lrTb"/>
            <w:noWrap w:val="false"/>
          </w:tcPr>
          <w:p>
            <w:pPr>
              <w:pStyle w:val="971"/>
              <w:jc w:val="center"/>
              <w:spacing w:lineRule="auto" w:line="240" w:after="0"/>
              <w:rPr>
                <w:rFonts w:ascii="Times New Roman" w:hAnsi="Times New Roman"/>
              </w:rPr>
              <w:framePr w:hSpace="180" w:wrap="around" w:vAnchor="text" w:hAnchor="text" w:xAlign="center" w:y="1"/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W w:w="2551" w:type="dxa"/>
            <w:vAlign w:val="top"/>
            <w:vMerge w:val="continue"/>
            <w:textDirection w:val="lrTb"/>
            <w:noWrap w:val="false"/>
          </w:tcPr>
          <w:p>
            <w:pPr>
              <w:pStyle w:val="971"/>
              <w:spacing w:lineRule="auto" w:line="240" w:after="0"/>
              <w:rPr>
                <w:rFonts w:ascii="Times New Roman" w:hAnsi="Times New Roman"/>
              </w:rPr>
              <w:framePr w:hSpace="180" w:wrap="around" w:vAnchor="text" w:hAnchor="text" w:xAlign="center" w:y="1"/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W w:w="1134" w:type="dxa"/>
            <w:vAlign w:val="top"/>
            <w:textDirection w:val="lrTb"/>
            <w:noWrap w:val="false"/>
          </w:tcPr>
          <w:p>
            <w:pPr>
              <w:pStyle w:val="971"/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  <w:framePr w:hSpace="180" w:wrap="around" w:vAnchor="text" w:hAnchor="text" w:xAlign="center" w:y="1"/>
            </w:pPr>
            <w:r>
              <w:rPr>
                <w:rFonts w:ascii="Times New Roman" w:hAnsi="Times New Roman" w:cs="Times New Roman" w:eastAsia="Times New Roman"/>
                <w:bCs/>
                <w:iCs/>
                <w:sz w:val="24"/>
                <w:szCs w:val="24"/>
              </w:rPr>
              <w:t xml:space="preserve">Уо 01.0</w:t>
            </w:r>
            <w:r>
              <w:rPr>
                <w:rFonts w:ascii="Times New Roman" w:hAnsi="Times New Roman" w:cs="Times New Roman" w:eastAsia="Times New Roman"/>
                <w:bCs/>
                <w:iCs/>
                <w:sz w:val="24"/>
                <w:szCs w:val="24"/>
              </w:rPr>
              <w:t xml:space="preserve">8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5529" w:type="dxa"/>
            <w:vAlign w:val="center"/>
            <w:textDirection w:val="lrTb"/>
            <w:noWrap w:val="false"/>
          </w:tcPr>
          <w:p>
            <w:pPr>
              <w:pStyle w:val="971"/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  <w:framePr w:hSpace="180" w:wrap="around" w:vAnchor="text" w:hAnchor="text" w:xAlign="center" w:y="1"/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реализовывать составленный план;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cantSplit/>
          <w:trHeight w:val="20"/>
        </w:trPr>
        <w:tc>
          <w:tcPr>
            <w:tcW w:w="959" w:type="dxa"/>
            <w:vAlign w:val="top"/>
            <w:vMerge w:val="continue"/>
            <w:textDirection w:val="lrTb"/>
            <w:noWrap w:val="false"/>
          </w:tcPr>
          <w:p>
            <w:pPr>
              <w:pStyle w:val="971"/>
              <w:jc w:val="center"/>
              <w:spacing w:lineRule="auto" w:line="240" w:after="0"/>
              <w:rPr>
                <w:rFonts w:ascii="Times New Roman" w:hAnsi="Times New Roman"/>
              </w:rPr>
              <w:framePr w:hSpace="180" w:wrap="around" w:vAnchor="text" w:hAnchor="text" w:xAlign="center" w:y="1"/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W w:w="2551" w:type="dxa"/>
            <w:vAlign w:val="top"/>
            <w:vMerge w:val="continue"/>
            <w:textDirection w:val="lrTb"/>
            <w:noWrap w:val="false"/>
          </w:tcPr>
          <w:p>
            <w:pPr>
              <w:pStyle w:val="971"/>
              <w:spacing w:lineRule="auto" w:line="240" w:after="0"/>
              <w:rPr>
                <w:rFonts w:ascii="Times New Roman" w:hAnsi="Times New Roman"/>
              </w:rPr>
              <w:framePr w:hSpace="180" w:wrap="around" w:vAnchor="text" w:hAnchor="text" w:xAlign="center" w:y="1"/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W w:w="1134" w:type="dxa"/>
            <w:vAlign w:val="top"/>
            <w:textDirection w:val="lrTb"/>
            <w:noWrap w:val="false"/>
          </w:tcPr>
          <w:p>
            <w:pPr>
              <w:pStyle w:val="971"/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  <w:framePr w:hSpace="180" w:wrap="around" w:vAnchor="text" w:hAnchor="text" w:xAlign="center" w:y="1"/>
            </w:pPr>
            <w:r>
              <w:rPr>
                <w:rFonts w:ascii="Times New Roman" w:hAnsi="Times New Roman" w:cs="Times New Roman" w:eastAsia="Times New Roman"/>
                <w:bCs/>
                <w:iCs/>
                <w:sz w:val="24"/>
                <w:szCs w:val="24"/>
              </w:rPr>
              <w:t xml:space="preserve">Уо 01.0</w:t>
            </w:r>
            <w:r>
              <w:rPr>
                <w:rFonts w:ascii="Times New Roman" w:hAnsi="Times New Roman" w:cs="Times New Roman" w:eastAsia="Times New Roman"/>
                <w:bCs/>
                <w:iCs/>
                <w:sz w:val="24"/>
                <w:szCs w:val="24"/>
              </w:rPr>
              <w:t xml:space="preserve">9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5529" w:type="dxa"/>
            <w:vAlign w:val="center"/>
            <w:textDirection w:val="lrTb"/>
            <w:noWrap w:val="false"/>
          </w:tcPr>
          <w:p>
            <w:pPr>
              <w:pStyle w:val="971"/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  <w:framePr w:hSpace="180" w:wrap="around" w:vAnchor="text" w:hAnchor="text" w:xAlign="center" w:y="1"/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оценивать результат и последствия своих действий (самостоятельно или с помощью наставника)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cantSplit/>
          <w:trHeight w:val="20"/>
        </w:trPr>
        <w:tc>
          <w:tcPr>
            <w:tcW w:w="959" w:type="dxa"/>
            <w:vAlign w:val="top"/>
            <w:vMerge w:val="continue"/>
            <w:textDirection w:val="lrTb"/>
            <w:noWrap w:val="false"/>
          </w:tcPr>
          <w:p>
            <w:pPr>
              <w:pStyle w:val="971"/>
              <w:jc w:val="center"/>
              <w:spacing w:lineRule="auto" w:line="240" w:after="0"/>
              <w:rPr>
                <w:rFonts w:ascii="Times New Roman" w:hAnsi="Times New Roman"/>
              </w:rPr>
              <w:framePr w:hSpace="180" w:wrap="around" w:vAnchor="text" w:hAnchor="text" w:xAlign="center" w:y="1"/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W w:w="2551" w:type="dxa"/>
            <w:vAlign w:val="top"/>
            <w:vMerge w:val="continue"/>
            <w:textDirection w:val="lrTb"/>
            <w:noWrap w:val="false"/>
          </w:tcPr>
          <w:p>
            <w:pPr>
              <w:pStyle w:val="971"/>
              <w:spacing w:lineRule="auto" w:line="240" w:after="0"/>
              <w:rPr>
                <w:rFonts w:ascii="Times New Roman" w:hAnsi="Times New Roman"/>
              </w:rPr>
              <w:framePr w:hSpace="180" w:wrap="around" w:vAnchor="text" w:hAnchor="text" w:xAlign="center" w:y="1"/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W w:w="1134" w:type="dxa"/>
            <w:vAlign w:val="top"/>
            <w:textDirection w:val="lrTb"/>
            <w:noWrap w:val="false"/>
          </w:tcPr>
          <w:p>
            <w:pPr>
              <w:pStyle w:val="971"/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  <w:framePr w:hSpace="180" w:wrap="around" w:vAnchor="text" w:hAnchor="text" w:xAlign="center" w:y="1"/>
            </w:pPr>
            <w:r>
              <w:rPr>
                <w:rFonts w:ascii="Times New Roman" w:hAnsi="Times New Roman" w:cs="Times New Roman" w:eastAsia="Times New Roman"/>
                <w:bCs/>
                <w:iCs/>
                <w:sz w:val="24"/>
                <w:szCs w:val="24"/>
              </w:rPr>
              <w:t xml:space="preserve">Зо 01.01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5529" w:type="dxa"/>
            <w:vAlign w:val="top"/>
            <w:textDirection w:val="lrTb"/>
            <w:noWrap w:val="false"/>
          </w:tcPr>
          <w:p>
            <w:pPr>
              <w:pStyle w:val="971"/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  <w:framePr w:hSpace="180" w:wrap="around" w:vAnchor="text" w:hAnchor="text" w:xAlign="center" w:y="1"/>
            </w:pPr>
            <w:r>
              <w:rPr>
                <w:rFonts w:ascii="Times New Roman" w:hAnsi="Times New Roman" w:cs="Times New Roman" w:eastAsia="Times New Roman"/>
                <w:b/>
                <w:iCs/>
                <w:sz w:val="24"/>
                <w:szCs w:val="24"/>
              </w:rPr>
              <w:t xml:space="preserve">Знания: </w:t>
            </w: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bCs/>
                <w:sz w:val="24"/>
                <w:szCs w:val="24"/>
              </w:rPr>
              <w:t xml:space="preserve">ктуальный профессиональный </w:t>
              <w:br/>
              <w:t xml:space="preserve">и социальный контекст, в котором приходится работать и жить;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cantSplit/>
          <w:trHeight w:val="20"/>
        </w:trPr>
        <w:tc>
          <w:tcPr>
            <w:tcW w:w="959" w:type="dxa"/>
            <w:vAlign w:val="top"/>
            <w:vMerge w:val="continue"/>
            <w:textDirection w:val="lrTb"/>
            <w:noWrap w:val="false"/>
          </w:tcPr>
          <w:p>
            <w:pPr>
              <w:pStyle w:val="971"/>
              <w:jc w:val="center"/>
              <w:spacing w:lineRule="auto" w:line="240" w:after="0"/>
              <w:rPr>
                <w:rFonts w:ascii="Times New Roman" w:hAnsi="Times New Roman"/>
              </w:rPr>
              <w:framePr w:hSpace="180" w:wrap="around" w:vAnchor="text" w:hAnchor="text" w:xAlign="center" w:y="1"/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W w:w="2551" w:type="dxa"/>
            <w:vAlign w:val="top"/>
            <w:vMerge w:val="continue"/>
            <w:textDirection w:val="lrTb"/>
            <w:noWrap w:val="false"/>
          </w:tcPr>
          <w:p>
            <w:pPr>
              <w:pStyle w:val="971"/>
              <w:spacing w:lineRule="auto" w:line="240" w:after="0"/>
              <w:rPr>
                <w:rFonts w:ascii="Times New Roman" w:hAnsi="Times New Roman"/>
              </w:rPr>
              <w:framePr w:hSpace="180" w:wrap="around" w:vAnchor="text" w:hAnchor="text" w:xAlign="center" w:y="1"/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W w:w="1134" w:type="dxa"/>
            <w:vAlign w:val="top"/>
            <w:textDirection w:val="lrTb"/>
            <w:noWrap w:val="false"/>
          </w:tcPr>
          <w:p>
            <w:pPr>
              <w:pStyle w:val="971"/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  <w:framePr w:hSpace="180" w:wrap="around" w:vAnchor="text" w:hAnchor="text" w:xAlign="center" w:y="1"/>
            </w:pPr>
            <w:r>
              <w:rPr>
                <w:rFonts w:ascii="Times New Roman" w:hAnsi="Times New Roman" w:cs="Times New Roman" w:eastAsia="Times New Roman"/>
                <w:bCs/>
                <w:iCs/>
                <w:sz w:val="24"/>
                <w:szCs w:val="24"/>
              </w:rPr>
              <w:t xml:space="preserve">Зо 01.02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5529" w:type="dxa"/>
            <w:vAlign w:val="top"/>
            <w:textDirection w:val="lrTb"/>
            <w:noWrap w:val="false"/>
          </w:tcPr>
          <w:p>
            <w:pPr>
              <w:pStyle w:val="971"/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  <w:framePr w:hSpace="180" w:wrap="around" w:vAnchor="text" w:hAnchor="text" w:xAlign="center" w:y="1"/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4"/>
              </w:rPr>
              <w:t xml:space="preserve">основные источники информации </w:t>
              <w:br/>
              <w:t xml:space="preserve">и ресурсы для решения задач и проблем </w:t>
              <w:br/>
              <w:t xml:space="preserve">в профессиональном и/или социальном контексте;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cantSplit/>
          <w:trHeight w:val="20"/>
        </w:trPr>
        <w:tc>
          <w:tcPr>
            <w:tcW w:w="959" w:type="dxa"/>
            <w:vAlign w:val="top"/>
            <w:vMerge w:val="continue"/>
            <w:textDirection w:val="lrTb"/>
            <w:noWrap w:val="false"/>
          </w:tcPr>
          <w:p>
            <w:pPr>
              <w:pStyle w:val="971"/>
              <w:jc w:val="center"/>
              <w:spacing w:lineRule="auto" w:line="240" w:after="0"/>
              <w:rPr>
                <w:rFonts w:ascii="Times New Roman" w:hAnsi="Times New Roman"/>
              </w:rPr>
              <w:framePr w:hSpace="180" w:wrap="around" w:vAnchor="text" w:hAnchor="text" w:xAlign="center" w:y="1"/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W w:w="2551" w:type="dxa"/>
            <w:vAlign w:val="top"/>
            <w:vMerge w:val="continue"/>
            <w:textDirection w:val="lrTb"/>
            <w:noWrap w:val="false"/>
          </w:tcPr>
          <w:p>
            <w:pPr>
              <w:pStyle w:val="971"/>
              <w:spacing w:lineRule="auto" w:line="240" w:after="0"/>
              <w:rPr>
                <w:rFonts w:ascii="Times New Roman" w:hAnsi="Times New Roman"/>
              </w:rPr>
              <w:framePr w:hSpace="180" w:wrap="around" w:vAnchor="text" w:hAnchor="text" w:xAlign="center" w:y="1"/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W w:w="1134" w:type="dxa"/>
            <w:vAlign w:val="top"/>
            <w:textDirection w:val="lrTb"/>
            <w:noWrap w:val="false"/>
          </w:tcPr>
          <w:p>
            <w:pPr>
              <w:pStyle w:val="971"/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  <w:framePr w:hSpace="180" w:wrap="around" w:vAnchor="text" w:hAnchor="text" w:xAlign="center" w:y="1"/>
            </w:pPr>
            <w:r>
              <w:rPr>
                <w:rFonts w:ascii="Times New Roman" w:hAnsi="Times New Roman" w:cs="Times New Roman" w:eastAsia="Times New Roman"/>
                <w:bCs/>
                <w:iCs/>
                <w:sz w:val="24"/>
                <w:szCs w:val="24"/>
              </w:rPr>
              <w:t xml:space="preserve">Зо 01.03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5529" w:type="dxa"/>
            <w:vAlign w:val="top"/>
            <w:textDirection w:val="lrTb"/>
            <w:noWrap w:val="false"/>
          </w:tcPr>
          <w:p>
            <w:pPr>
              <w:pStyle w:val="971"/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  <w:framePr w:hSpace="180" w:wrap="around" w:vAnchor="text" w:hAnchor="text" w:xAlign="center" w:y="1"/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4"/>
              </w:rPr>
              <w:t xml:space="preserve">алгоритмы выполнения работ в профессиональной </w:t>
              <w:br/>
              <w:t xml:space="preserve">и смежных областях;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cantSplit/>
          <w:trHeight w:val="20"/>
        </w:trPr>
        <w:tc>
          <w:tcPr>
            <w:tcW w:w="959" w:type="dxa"/>
            <w:vAlign w:val="top"/>
            <w:vMerge w:val="continue"/>
            <w:textDirection w:val="lrTb"/>
            <w:noWrap w:val="false"/>
          </w:tcPr>
          <w:p>
            <w:pPr>
              <w:pStyle w:val="971"/>
              <w:jc w:val="center"/>
              <w:spacing w:lineRule="auto" w:line="240" w:after="0"/>
              <w:rPr>
                <w:rFonts w:ascii="Times New Roman" w:hAnsi="Times New Roman"/>
              </w:rPr>
              <w:framePr w:hSpace="180" w:wrap="around" w:vAnchor="text" w:hAnchor="text" w:xAlign="center" w:y="1"/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W w:w="2551" w:type="dxa"/>
            <w:vAlign w:val="top"/>
            <w:vMerge w:val="continue"/>
            <w:textDirection w:val="lrTb"/>
            <w:noWrap w:val="false"/>
          </w:tcPr>
          <w:p>
            <w:pPr>
              <w:pStyle w:val="971"/>
              <w:spacing w:lineRule="auto" w:line="240" w:after="0"/>
              <w:rPr>
                <w:rFonts w:ascii="Times New Roman" w:hAnsi="Times New Roman"/>
              </w:rPr>
              <w:framePr w:hSpace="180" w:wrap="around" w:vAnchor="text" w:hAnchor="text" w:xAlign="center" w:y="1"/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W w:w="1134" w:type="dxa"/>
            <w:vAlign w:val="top"/>
            <w:textDirection w:val="lrTb"/>
            <w:noWrap w:val="false"/>
          </w:tcPr>
          <w:p>
            <w:pPr>
              <w:pStyle w:val="971"/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  <w:framePr w:hSpace="180" w:wrap="around" w:vAnchor="text" w:hAnchor="text" w:xAlign="center" w:y="1"/>
            </w:pPr>
            <w:r>
              <w:rPr>
                <w:rFonts w:ascii="Times New Roman" w:hAnsi="Times New Roman" w:cs="Times New Roman" w:eastAsia="Times New Roman"/>
                <w:bCs/>
                <w:iCs/>
                <w:sz w:val="24"/>
                <w:szCs w:val="24"/>
              </w:rPr>
              <w:t xml:space="preserve">Зо 01.04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5529" w:type="dxa"/>
            <w:vAlign w:val="top"/>
            <w:textDirection w:val="lrTb"/>
            <w:noWrap w:val="false"/>
          </w:tcPr>
          <w:p>
            <w:pPr>
              <w:pStyle w:val="971"/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  <w:framePr w:hSpace="180" w:wrap="around" w:vAnchor="text" w:hAnchor="text" w:xAlign="center" w:y="1"/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4"/>
              </w:rPr>
              <w:t xml:space="preserve">методы работы в профессиональной и смежных сферах;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cantSplit/>
          <w:trHeight w:val="20"/>
        </w:trPr>
        <w:tc>
          <w:tcPr>
            <w:tcW w:w="959" w:type="dxa"/>
            <w:vAlign w:val="top"/>
            <w:vMerge w:val="continue"/>
            <w:textDirection w:val="lrTb"/>
            <w:noWrap w:val="false"/>
          </w:tcPr>
          <w:p>
            <w:pPr>
              <w:pStyle w:val="971"/>
              <w:jc w:val="center"/>
              <w:spacing w:lineRule="auto" w:line="240" w:after="0"/>
              <w:rPr>
                <w:rFonts w:ascii="Times New Roman" w:hAnsi="Times New Roman"/>
              </w:rPr>
              <w:framePr w:hSpace="180" w:wrap="around" w:vAnchor="text" w:hAnchor="text" w:xAlign="center" w:y="1"/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W w:w="2551" w:type="dxa"/>
            <w:vAlign w:val="top"/>
            <w:vMerge w:val="continue"/>
            <w:textDirection w:val="lrTb"/>
            <w:noWrap w:val="false"/>
          </w:tcPr>
          <w:p>
            <w:pPr>
              <w:pStyle w:val="971"/>
              <w:spacing w:lineRule="auto" w:line="240" w:after="0"/>
              <w:rPr>
                <w:rFonts w:ascii="Times New Roman" w:hAnsi="Times New Roman"/>
              </w:rPr>
              <w:framePr w:hSpace="180" w:wrap="around" w:vAnchor="text" w:hAnchor="text" w:xAlign="center" w:y="1"/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W w:w="1134" w:type="dxa"/>
            <w:vAlign w:val="top"/>
            <w:textDirection w:val="lrTb"/>
            <w:noWrap w:val="false"/>
          </w:tcPr>
          <w:p>
            <w:pPr>
              <w:pStyle w:val="971"/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  <w:framePr w:hSpace="180" w:wrap="around" w:vAnchor="text" w:hAnchor="text" w:xAlign="center" w:y="1"/>
            </w:pPr>
            <w:r>
              <w:rPr>
                <w:rFonts w:ascii="Times New Roman" w:hAnsi="Times New Roman" w:cs="Times New Roman" w:eastAsia="Times New Roman"/>
                <w:bCs/>
                <w:iCs/>
                <w:sz w:val="24"/>
                <w:szCs w:val="24"/>
              </w:rPr>
              <w:t xml:space="preserve">Зо 01.0</w:t>
            </w:r>
            <w:r>
              <w:rPr>
                <w:rFonts w:ascii="Times New Roman" w:hAnsi="Times New Roman" w:cs="Times New Roman" w:eastAsia="Times New Roman"/>
                <w:bCs/>
                <w:iCs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5529" w:type="dxa"/>
            <w:vAlign w:val="top"/>
            <w:textDirection w:val="lrTb"/>
            <w:noWrap w:val="false"/>
          </w:tcPr>
          <w:p>
            <w:pPr>
              <w:pStyle w:val="971"/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  <w:framePr w:hSpace="180" w:wrap="around" w:vAnchor="text" w:hAnchor="text" w:xAlign="center" w:y="1"/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4"/>
              </w:rPr>
              <w:t xml:space="preserve">структуру плана для решения задач;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cantSplit/>
          <w:trHeight w:val="20"/>
        </w:trPr>
        <w:tc>
          <w:tcPr>
            <w:tcW w:w="959" w:type="dxa"/>
            <w:vAlign w:val="top"/>
            <w:vMerge w:val="continue"/>
            <w:textDirection w:val="lrTb"/>
            <w:noWrap w:val="false"/>
          </w:tcPr>
          <w:p>
            <w:pPr>
              <w:pStyle w:val="971"/>
              <w:jc w:val="center"/>
              <w:spacing w:lineRule="auto" w:line="240" w:after="0"/>
              <w:rPr>
                <w:rFonts w:ascii="Times New Roman" w:hAnsi="Times New Roman"/>
              </w:rPr>
              <w:framePr w:hSpace="180" w:wrap="around" w:vAnchor="text" w:hAnchor="text" w:xAlign="center" w:y="1"/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W w:w="2551" w:type="dxa"/>
            <w:vAlign w:val="top"/>
            <w:vMerge w:val="continue"/>
            <w:textDirection w:val="lrTb"/>
            <w:noWrap w:val="false"/>
          </w:tcPr>
          <w:p>
            <w:pPr>
              <w:pStyle w:val="971"/>
              <w:spacing w:lineRule="auto" w:line="240" w:after="0"/>
              <w:rPr>
                <w:rFonts w:ascii="Times New Roman" w:hAnsi="Times New Roman"/>
              </w:rPr>
              <w:framePr w:hSpace="180" w:wrap="around" w:vAnchor="text" w:hAnchor="text" w:xAlign="center" w:y="1"/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W w:w="1134" w:type="dxa"/>
            <w:vAlign w:val="top"/>
            <w:textDirection w:val="lrTb"/>
            <w:noWrap w:val="false"/>
          </w:tcPr>
          <w:p>
            <w:pPr>
              <w:pStyle w:val="971"/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  <w:framePr w:hSpace="180" w:wrap="around" w:vAnchor="text" w:hAnchor="text" w:xAlign="center" w:y="1"/>
            </w:pPr>
            <w:r>
              <w:rPr>
                <w:rFonts w:ascii="Times New Roman" w:hAnsi="Times New Roman" w:cs="Times New Roman" w:eastAsia="Times New Roman"/>
                <w:bCs/>
                <w:iCs/>
                <w:sz w:val="24"/>
                <w:szCs w:val="24"/>
              </w:rPr>
              <w:t xml:space="preserve">Зо 01.0</w:t>
            </w:r>
            <w:r>
              <w:rPr>
                <w:rFonts w:ascii="Times New Roman" w:hAnsi="Times New Roman" w:cs="Times New Roman" w:eastAsia="Times New Roman"/>
                <w:bCs/>
                <w:iCs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5529" w:type="dxa"/>
            <w:vAlign w:val="top"/>
            <w:textDirection w:val="lrTb"/>
            <w:noWrap w:val="false"/>
          </w:tcPr>
          <w:p>
            <w:pPr>
              <w:pStyle w:val="971"/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  <w:framePr w:hSpace="180" w:wrap="around" w:vAnchor="text" w:hAnchor="text" w:xAlign="center" w:y="1"/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4"/>
              </w:rPr>
              <w:t xml:space="preserve">порядок оценки результатов решения задач профессиональной деятельности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cantSplit/>
          <w:trHeight w:val="20"/>
        </w:trPr>
        <w:tc>
          <w:tcPr>
            <w:tcW w:w="959" w:type="dxa"/>
            <w:vAlign w:val="top"/>
            <w:vMerge w:val="restart"/>
            <w:textDirection w:val="lrTb"/>
            <w:noWrap w:val="false"/>
          </w:tcPr>
          <w:p>
            <w:pPr>
              <w:pStyle w:val="971"/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  <w:framePr w:hSpace="180" w:wrap="around" w:vAnchor="text" w:hAnchor="text" w:xAlign="center" w:y="1"/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ОК 04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2551" w:type="dxa"/>
            <w:vAlign w:val="top"/>
            <w:vMerge w:val="restart"/>
            <w:textDirection w:val="lrTb"/>
            <w:noWrap w:val="false"/>
          </w:tcPr>
          <w:p>
            <w:pPr>
              <w:pStyle w:val="971"/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  <w:framePr w:hSpace="180" w:wrap="around" w:vAnchor="text" w:hAnchor="text" w:xAlign="center" w:y="1"/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Эффективно взаимодействовать и работать в коллективе и команде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1134" w:type="dxa"/>
            <w:vAlign w:val="top"/>
            <w:textDirection w:val="lrTb"/>
            <w:noWrap w:val="false"/>
          </w:tcPr>
          <w:p>
            <w:pPr>
              <w:pStyle w:val="971"/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  <w:framePr w:hSpace="180" w:wrap="around" w:vAnchor="text" w:hAnchor="text" w:xAlign="center" w:y="1"/>
            </w:pPr>
            <w:r>
              <w:rPr>
                <w:rFonts w:ascii="Times New Roman" w:hAnsi="Times New Roman" w:cs="Times New Roman" w:eastAsia="Times New Roman"/>
                <w:bCs/>
                <w:iCs/>
                <w:sz w:val="24"/>
                <w:szCs w:val="24"/>
              </w:rPr>
              <w:t xml:space="preserve">Уо 04.01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5529" w:type="dxa"/>
            <w:vAlign w:val="top"/>
            <w:textDirection w:val="lrTb"/>
            <w:noWrap w:val="false"/>
          </w:tcPr>
          <w:p>
            <w:pPr>
              <w:pStyle w:val="971"/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  <w:framePr w:hSpace="180" w:wrap="around" w:vAnchor="text" w:hAnchor="text" w:xAlign="center" w:y="1"/>
            </w:pPr>
            <w:r>
              <w:rPr>
                <w:rFonts w:ascii="Times New Roman" w:hAnsi="Times New Roman" w:cs="Times New Roman" w:eastAsia="Times New Roman"/>
                <w:b/>
                <w:bCs/>
                <w:iCs/>
                <w:spacing w:val="-4"/>
                <w:sz w:val="24"/>
                <w:szCs w:val="24"/>
              </w:rPr>
              <w:t xml:space="preserve">Умения: </w:t>
            </w:r>
            <w:r>
              <w:rPr>
                <w:rFonts w:ascii="Times New Roman" w:hAnsi="Times New Roman" w:cs="Times New Roman" w:eastAsia="Times New Roman"/>
                <w:bCs/>
                <w:spacing w:val="-4"/>
                <w:sz w:val="24"/>
                <w:szCs w:val="24"/>
              </w:rPr>
              <w:t xml:space="preserve">организовывать работу коллектива </w:t>
              <w:br/>
              <w:t xml:space="preserve">и команды;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cantSplit/>
          <w:trHeight w:val="20"/>
        </w:trPr>
        <w:tc>
          <w:tcPr>
            <w:tcW w:w="959" w:type="dxa"/>
            <w:vAlign w:val="top"/>
            <w:vMerge w:val="continue"/>
            <w:textDirection w:val="lrTb"/>
            <w:noWrap w:val="false"/>
          </w:tcPr>
          <w:p>
            <w:pPr>
              <w:pStyle w:val="971"/>
              <w:jc w:val="center"/>
              <w:spacing w:lineRule="auto" w:line="240" w:after="0"/>
              <w:rPr>
                <w:rFonts w:ascii="Times New Roman" w:hAnsi="Times New Roman"/>
              </w:rPr>
              <w:framePr w:hSpace="180" w:wrap="around" w:vAnchor="text" w:hAnchor="text" w:xAlign="center" w:y="1"/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W w:w="2551" w:type="dxa"/>
            <w:vAlign w:val="top"/>
            <w:vMerge w:val="continue"/>
            <w:textDirection w:val="lrTb"/>
            <w:noWrap w:val="false"/>
          </w:tcPr>
          <w:p>
            <w:pPr>
              <w:pStyle w:val="971"/>
              <w:spacing w:lineRule="auto" w:line="240" w:after="0"/>
              <w:rPr>
                <w:rFonts w:ascii="Times New Roman" w:hAnsi="Times New Roman"/>
              </w:rPr>
              <w:framePr w:hSpace="180" w:wrap="around" w:vAnchor="text" w:hAnchor="text" w:xAlign="center" w:y="1"/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W w:w="1134" w:type="dxa"/>
            <w:vAlign w:val="top"/>
            <w:textDirection w:val="lrTb"/>
            <w:noWrap w:val="false"/>
          </w:tcPr>
          <w:p>
            <w:pPr>
              <w:pStyle w:val="971"/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  <w:framePr w:hSpace="180" w:wrap="around" w:vAnchor="text" w:hAnchor="text" w:xAlign="center" w:y="1"/>
            </w:pPr>
            <w:r>
              <w:rPr>
                <w:rFonts w:ascii="Times New Roman" w:hAnsi="Times New Roman" w:cs="Times New Roman" w:eastAsia="Times New Roman"/>
                <w:bCs/>
                <w:iCs/>
                <w:sz w:val="24"/>
                <w:szCs w:val="24"/>
              </w:rPr>
              <w:t xml:space="preserve">Уо 04.02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5529" w:type="dxa"/>
            <w:vAlign w:val="top"/>
            <w:textDirection w:val="lrTb"/>
            <w:noWrap w:val="false"/>
          </w:tcPr>
          <w:p>
            <w:pPr>
              <w:pStyle w:val="971"/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  <w:framePr w:hSpace="180" w:wrap="around" w:vAnchor="text" w:hAnchor="text" w:xAlign="center" w:y="1"/>
            </w:pPr>
            <w:r>
              <w:rPr>
                <w:rFonts w:ascii="Times New Roman" w:hAnsi="Times New Roman" w:cs="Times New Roman" w:eastAsia="Times New Roman"/>
                <w:bCs/>
                <w:spacing w:val="-4"/>
                <w:sz w:val="24"/>
                <w:szCs w:val="24"/>
              </w:rPr>
              <w:t xml:space="preserve">взаимодействовать с коллегами, руководством, клиентами в ходе профессиональной деятельности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cantSplit/>
          <w:trHeight w:val="20"/>
        </w:trPr>
        <w:tc>
          <w:tcPr>
            <w:tcW w:w="959" w:type="dxa"/>
            <w:vAlign w:val="top"/>
            <w:vMerge w:val="continue"/>
            <w:textDirection w:val="lrTb"/>
            <w:noWrap w:val="false"/>
          </w:tcPr>
          <w:p>
            <w:pPr>
              <w:pStyle w:val="971"/>
              <w:jc w:val="center"/>
              <w:spacing w:lineRule="auto" w:line="240" w:after="0"/>
              <w:rPr>
                <w:rFonts w:ascii="Times New Roman" w:hAnsi="Times New Roman"/>
              </w:rPr>
              <w:framePr w:hSpace="180" w:wrap="around" w:vAnchor="text" w:hAnchor="text" w:xAlign="center" w:y="1"/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W w:w="2551" w:type="dxa"/>
            <w:vAlign w:val="top"/>
            <w:vMerge w:val="continue"/>
            <w:textDirection w:val="lrTb"/>
            <w:noWrap w:val="false"/>
          </w:tcPr>
          <w:p>
            <w:pPr>
              <w:pStyle w:val="971"/>
              <w:spacing w:lineRule="auto" w:line="240" w:after="0"/>
              <w:rPr>
                <w:rFonts w:ascii="Times New Roman" w:hAnsi="Times New Roman"/>
              </w:rPr>
              <w:framePr w:hSpace="180" w:wrap="around" w:vAnchor="text" w:hAnchor="text" w:xAlign="center" w:y="1"/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W w:w="1134" w:type="dxa"/>
            <w:vAlign w:val="top"/>
            <w:textDirection w:val="lrTb"/>
            <w:noWrap w:val="false"/>
          </w:tcPr>
          <w:p>
            <w:pPr>
              <w:pStyle w:val="971"/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  <w:framePr w:hSpace="180" w:wrap="around" w:vAnchor="text" w:hAnchor="text" w:xAlign="center" w:y="1"/>
            </w:pPr>
            <w:r>
              <w:rPr>
                <w:rFonts w:ascii="Times New Roman" w:hAnsi="Times New Roman" w:cs="Times New Roman" w:eastAsia="Times New Roman"/>
                <w:bCs/>
                <w:iCs/>
                <w:sz w:val="24"/>
                <w:szCs w:val="24"/>
              </w:rPr>
              <w:t xml:space="preserve">Зо 04.01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5529" w:type="dxa"/>
            <w:vAlign w:val="top"/>
            <w:textDirection w:val="lrTb"/>
            <w:noWrap w:val="false"/>
          </w:tcPr>
          <w:p>
            <w:pPr>
              <w:pStyle w:val="971"/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  <w:framePr w:hSpace="180" w:wrap="around" w:vAnchor="text" w:hAnchor="text" w:xAlign="center" w:y="1"/>
            </w:pPr>
            <w:r>
              <w:rPr>
                <w:rFonts w:ascii="Times New Roman" w:hAnsi="Times New Roman" w:cs="Times New Roman" w:eastAsia="Times New Roman"/>
                <w:b/>
                <w:bCs/>
                <w:iCs/>
                <w:sz w:val="24"/>
                <w:szCs w:val="24"/>
              </w:rPr>
              <w:t xml:space="preserve">Знания: </w:t>
            </w:r>
            <w:r>
              <w:rPr>
                <w:rFonts w:ascii="Times New Roman" w:hAnsi="Times New Roman" w:cs="Times New Roman" w:eastAsia="Times New Roman"/>
                <w:bCs/>
                <w:sz w:val="24"/>
                <w:szCs w:val="24"/>
              </w:rPr>
              <w:t xml:space="preserve">психологические основы деятельности коллектива, психологические особенности личности;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cantSplit/>
          <w:trHeight w:val="20"/>
        </w:trPr>
        <w:tc>
          <w:tcPr>
            <w:tcW w:w="959" w:type="dxa"/>
            <w:vAlign w:val="top"/>
            <w:vMerge w:val="continue"/>
            <w:textDirection w:val="lrTb"/>
            <w:noWrap w:val="false"/>
          </w:tcPr>
          <w:p>
            <w:pPr>
              <w:pStyle w:val="971"/>
              <w:jc w:val="center"/>
              <w:spacing w:lineRule="auto" w:line="240" w:after="0"/>
              <w:rPr>
                <w:rFonts w:ascii="Times New Roman" w:hAnsi="Times New Roman"/>
              </w:rPr>
              <w:framePr w:hSpace="180" w:wrap="around" w:vAnchor="text" w:hAnchor="text" w:xAlign="center" w:y="1"/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W w:w="2551" w:type="dxa"/>
            <w:vAlign w:val="top"/>
            <w:vMerge w:val="continue"/>
            <w:textDirection w:val="lrTb"/>
            <w:noWrap w:val="false"/>
          </w:tcPr>
          <w:p>
            <w:pPr>
              <w:pStyle w:val="971"/>
              <w:spacing w:lineRule="auto" w:line="240" w:after="0"/>
              <w:rPr>
                <w:rFonts w:ascii="Times New Roman" w:hAnsi="Times New Roman"/>
              </w:rPr>
              <w:framePr w:hSpace="180" w:wrap="around" w:vAnchor="text" w:hAnchor="text" w:xAlign="center" w:y="1"/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W w:w="1134" w:type="dxa"/>
            <w:vAlign w:val="top"/>
            <w:textDirection w:val="lrTb"/>
            <w:noWrap w:val="false"/>
          </w:tcPr>
          <w:p>
            <w:pPr>
              <w:pStyle w:val="971"/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  <w:framePr w:hSpace="180" w:wrap="around" w:vAnchor="text" w:hAnchor="text" w:xAlign="center" w:y="1"/>
            </w:pPr>
            <w:r>
              <w:rPr>
                <w:rFonts w:ascii="Times New Roman" w:hAnsi="Times New Roman" w:cs="Times New Roman" w:eastAsia="Times New Roman"/>
                <w:bCs/>
                <w:iCs/>
                <w:sz w:val="24"/>
                <w:szCs w:val="24"/>
              </w:rPr>
              <w:t xml:space="preserve">Зо 04.02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5529" w:type="dxa"/>
            <w:vAlign w:val="top"/>
            <w:textDirection w:val="lrTb"/>
            <w:noWrap w:val="false"/>
          </w:tcPr>
          <w:p>
            <w:pPr>
              <w:pStyle w:val="971"/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  <w:framePr w:hSpace="180" w:wrap="around" w:vAnchor="text" w:hAnchor="text" w:xAlign="center" w:y="1"/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4"/>
              </w:rPr>
              <w:t xml:space="preserve">основы проектной деятельности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cantSplit/>
          <w:trHeight w:val="20"/>
        </w:trPr>
        <w:tc>
          <w:tcPr>
            <w:tcW w:w="959" w:type="dxa"/>
            <w:vAlign w:val="top"/>
            <w:vMerge w:val="restart"/>
            <w:textDirection w:val="lrTb"/>
            <w:noWrap w:val="false"/>
          </w:tcPr>
          <w:p>
            <w:pPr>
              <w:pStyle w:val="971"/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  <w:framePr w:hSpace="180" w:wrap="around" w:vAnchor="text" w:hAnchor="text" w:xAlign="center" w:y="1"/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ОК 05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2551" w:type="dxa"/>
            <w:vAlign w:val="top"/>
            <w:vMerge w:val="restart"/>
            <w:textDirection w:val="lrTb"/>
            <w:noWrap w:val="false"/>
          </w:tcPr>
          <w:p>
            <w:pPr>
              <w:pStyle w:val="971"/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  <w:framePr w:hSpace="180" w:wrap="around" w:vAnchor="text" w:hAnchor="text" w:xAlign="center" w:y="1"/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Осуществлять устную </w:t>
              <w:br/>
              <w:t xml:space="preserve">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1134" w:type="dxa"/>
            <w:vAlign w:val="top"/>
            <w:textDirection w:val="lrTb"/>
            <w:noWrap w:val="false"/>
          </w:tcPr>
          <w:p>
            <w:pPr>
              <w:pStyle w:val="971"/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  <w:framePr w:hSpace="180" w:wrap="around" w:vAnchor="text" w:hAnchor="text" w:xAlign="center" w:y="1"/>
            </w:pPr>
            <w:r>
              <w:rPr>
                <w:rFonts w:ascii="Times New Roman" w:hAnsi="Times New Roman" w:cs="Times New Roman" w:eastAsia="Times New Roman"/>
                <w:bCs/>
                <w:iCs/>
                <w:sz w:val="24"/>
                <w:szCs w:val="24"/>
              </w:rPr>
              <w:t xml:space="preserve">Уо 05.01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5529" w:type="dxa"/>
            <w:vAlign w:val="top"/>
            <w:textDirection w:val="lrTb"/>
            <w:noWrap w:val="false"/>
          </w:tcPr>
          <w:p>
            <w:pPr>
              <w:pStyle w:val="971"/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  <w:framePr w:hSpace="180" w:wrap="around" w:vAnchor="text" w:hAnchor="text" w:xAlign="center" w:y="1"/>
            </w:pPr>
            <w:r>
              <w:rPr>
                <w:rFonts w:ascii="Times New Roman" w:hAnsi="Times New Roman" w:cs="Times New Roman" w:eastAsia="Times New Roman"/>
                <w:b/>
                <w:bCs/>
                <w:iCs/>
                <w:sz w:val="24"/>
                <w:szCs w:val="24"/>
              </w:rPr>
              <w:t xml:space="preserve">Умения:</w:t>
            </w: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 грамотно </w:t>
            </w:r>
            <w:r>
              <w:rPr>
                <w:rFonts w:ascii="Times New Roman" w:hAnsi="Times New Roman" w:cs="Times New Roman" w:eastAsia="Times New Roman"/>
                <w:bCs/>
                <w:sz w:val="24"/>
                <w:szCs w:val="24"/>
              </w:rPr>
              <w:t xml:space="preserve">излагать свои мысли </w:t>
              <w:br/>
              <w:t xml:space="preserve">и оформлять документы по профессиональной тематике на государственном языке, </w:t>
            </w: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проявлять толерантность в рабочем коллективе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cantSplit/>
          <w:trHeight w:val="20"/>
        </w:trPr>
        <w:tc>
          <w:tcPr>
            <w:tcW w:w="959" w:type="dxa"/>
            <w:vAlign w:val="top"/>
            <w:vMerge w:val="continue"/>
            <w:textDirection w:val="lrTb"/>
            <w:noWrap w:val="false"/>
          </w:tcPr>
          <w:p>
            <w:pPr>
              <w:pStyle w:val="971"/>
              <w:jc w:val="center"/>
              <w:spacing w:lineRule="auto" w:line="240" w:after="0"/>
              <w:rPr>
                <w:rFonts w:ascii="Times New Roman" w:hAnsi="Times New Roman"/>
              </w:rPr>
              <w:framePr w:hSpace="180" w:wrap="around" w:vAnchor="text" w:hAnchor="text" w:xAlign="center" w:y="1"/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W w:w="2551" w:type="dxa"/>
            <w:vAlign w:val="top"/>
            <w:vMerge w:val="continue"/>
            <w:textDirection w:val="lrTb"/>
            <w:noWrap w:val="false"/>
          </w:tcPr>
          <w:p>
            <w:pPr>
              <w:pStyle w:val="971"/>
              <w:spacing w:lineRule="auto" w:line="240" w:after="0"/>
              <w:rPr>
                <w:rFonts w:ascii="Times New Roman" w:hAnsi="Times New Roman"/>
              </w:rPr>
              <w:framePr w:hSpace="180" w:wrap="around" w:vAnchor="text" w:hAnchor="text" w:xAlign="center" w:y="1"/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W w:w="1134" w:type="dxa"/>
            <w:vAlign w:val="top"/>
            <w:textDirection w:val="lrTb"/>
            <w:noWrap w:val="false"/>
          </w:tcPr>
          <w:p>
            <w:pPr>
              <w:pStyle w:val="971"/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  <w:framePr w:hSpace="180" w:wrap="around" w:vAnchor="text" w:hAnchor="text" w:xAlign="center" w:y="1"/>
            </w:pPr>
            <w:r>
              <w:rPr>
                <w:rFonts w:ascii="Times New Roman" w:hAnsi="Times New Roman" w:cs="Times New Roman" w:eastAsia="Times New Roman"/>
                <w:bCs/>
                <w:iCs/>
                <w:sz w:val="24"/>
                <w:szCs w:val="24"/>
              </w:rPr>
              <w:t xml:space="preserve">Зо 05.01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5529" w:type="dxa"/>
            <w:vAlign w:val="top"/>
            <w:textDirection w:val="lrTb"/>
            <w:noWrap w:val="false"/>
          </w:tcPr>
          <w:p>
            <w:pPr>
              <w:pStyle w:val="971"/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  <w:framePr w:hSpace="180" w:wrap="around" w:vAnchor="text" w:hAnchor="text" w:xAlign="center" w:y="1"/>
            </w:pPr>
            <w:r>
              <w:rPr>
                <w:rFonts w:ascii="Times New Roman" w:hAnsi="Times New Roman" w:cs="Times New Roman" w:eastAsia="Times New Roman"/>
                <w:b/>
                <w:bCs/>
                <w:iCs/>
                <w:sz w:val="24"/>
                <w:szCs w:val="24"/>
              </w:rPr>
              <w:t xml:space="preserve">Знания: </w:t>
            </w:r>
            <w:r>
              <w:rPr>
                <w:rFonts w:ascii="Times New Roman" w:hAnsi="Times New Roman" w:cs="Times New Roman" w:eastAsia="Times New Roman"/>
                <w:bCs/>
                <w:sz w:val="24"/>
                <w:szCs w:val="24"/>
              </w:rPr>
              <w:t xml:space="preserve">особенности социального и культурного контекста;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cantSplit/>
          <w:trHeight w:val="20"/>
        </w:trPr>
        <w:tc>
          <w:tcPr>
            <w:tcW w:w="959" w:type="dxa"/>
            <w:vAlign w:val="top"/>
            <w:vMerge w:val="continue"/>
            <w:textDirection w:val="lrTb"/>
            <w:noWrap w:val="false"/>
          </w:tcPr>
          <w:p>
            <w:pPr>
              <w:pStyle w:val="971"/>
              <w:jc w:val="center"/>
              <w:spacing w:lineRule="auto" w:line="240" w:after="0"/>
              <w:rPr>
                <w:rFonts w:ascii="Times New Roman" w:hAnsi="Times New Roman"/>
              </w:rPr>
              <w:framePr w:hSpace="180" w:wrap="around" w:vAnchor="text" w:hAnchor="text" w:xAlign="center" w:y="1"/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W w:w="2551" w:type="dxa"/>
            <w:vAlign w:val="top"/>
            <w:vMerge w:val="continue"/>
            <w:textDirection w:val="lrTb"/>
            <w:noWrap w:val="false"/>
          </w:tcPr>
          <w:p>
            <w:pPr>
              <w:pStyle w:val="971"/>
              <w:spacing w:lineRule="auto" w:line="240" w:after="0"/>
              <w:rPr>
                <w:rFonts w:ascii="Times New Roman" w:hAnsi="Times New Roman"/>
              </w:rPr>
              <w:framePr w:hSpace="180" w:wrap="around" w:vAnchor="text" w:hAnchor="text" w:xAlign="center" w:y="1"/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W w:w="1134" w:type="dxa"/>
            <w:vAlign w:val="top"/>
            <w:textDirection w:val="lrTb"/>
            <w:noWrap w:val="false"/>
          </w:tcPr>
          <w:p>
            <w:pPr>
              <w:pStyle w:val="971"/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  <w:framePr w:hSpace="180" w:wrap="around" w:vAnchor="text" w:hAnchor="text" w:xAlign="center" w:y="1"/>
            </w:pPr>
            <w:r>
              <w:rPr>
                <w:rFonts w:ascii="Times New Roman" w:hAnsi="Times New Roman" w:cs="Times New Roman" w:eastAsia="Times New Roman"/>
                <w:bCs/>
                <w:iCs/>
                <w:sz w:val="24"/>
                <w:szCs w:val="24"/>
              </w:rPr>
              <w:t xml:space="preserve">Зо 05.0</w:t>
            </w:r>
            <w:r>
              <w:rPr>
                <w:rFonts w:ascii="Times New Roman" w:hAnsi="Times New Roman" w:cs="Times New Roman" w:eastAsia="Times New Roman"/>
                <w:bCs/>
                <w:iCs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5529" w:type="dxa"/>
            <w:vAlign w:val="top"/>
            <w:textDirection w:val="lrTb"/>
            <w:noWrap w:val="false"/>
          </w:tcPr>
          <w:p>
            <w:pPr>
              <w:pStyle w:val="971"/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  <w:framePr w:hSpace="180" w:wrap="around" w:vAnchor="text" w:hAnchor="text" w:xAlign="center" w:y="1"/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4"/>
              </w:rPr>
              <w:t xml:space="preserve">правила оформления документов </w:t>
              <w:br/>
              <w:t xml:space="preserve">и построения устных сообщений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cantSplit/>
          <w:trHeight w:val="20"/>
        </w:trPr>
        <w:tc>
          <w:tcPr>
            <w:tcW w:w="959" w:type="dxa"/>
            <w:vAlign w:val="top"/>
            <w:vMerge w:val="restart"/>
            <w:textDirection w:val="lrTb"/>
            <w:noWrap w:val="false"/>
          </w:tcPr>
          <w:p>
            <w:pPr>
              <w:pStyle w:val="971"/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  <w:framePr w:hSpace="180" w:wrap="around" w:vAnchor="text" w:hAnchor="text" w:xAlign="center" w:y="1"/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ОК 09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2551" w:type="dxa"/>
            <w:vAlign w:val="top"/>
            <w:vMerge w:val="restart"/>
            <w:textDirection w:val="lrTb"/>
            <w:noWrap w:val="false"/>
          </w:tcPr>
          <w:p>
            <w:pPr>
              <w:pStyle w:val="971"/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  <w:framePr w:hSpace="180" w:wrap="around" w:vAnchor="text" w:hAnchor="text" w:xAlign="center" w:y="1"/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Пользоваться профессиональной документацией на государственном и иностранном языках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1134" w:type="dxa"/>
            <w:vAlign w:val="top"/>
            <w:textDirection w:val="lrTb"/>
            <w:noWrap w:val="false"/>
          </w:tcPr>
          <w:p>
            <w:pPr>
              <w:pStyle w:val="971"/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  <w:framePr w:hSpace="180" w:wrap="around" w:vAnchor="text" w:hAnchor="text" w:xAlign="center" w:y="1"/>
            </w:pPr>
            <w:r>
              <w:rPr>
                <w:rFonts w:ascii="Times New Roman" w:hAnsi="Times New Roman" w:cs="Times New Roman" w:eastAsia="Times New Roman"/>
                <w:bCs/>
                <w:iCs/>
                <w:sz w:val="24"/>
                <w:szCs w:val="24"/>
              </w:rPr>
              <w:t xml:space="preserve">Уо 09.01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5529" w:type="dxa"/>
            <w:vAlign w:val="top"/>
            <w:textDirection w:val="lrTb"/>
            <w:noWrap w:val="false"/>
          </w:tcPr>
          <w:p>
            <w:pPr>
              <w:pStyle w:val="971"/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  <w:framePr w:hSpace="180" w:wrap="around" w:vAnchor="text" w:hAnchor="text" w:xAlign="center" w:y="1"/>
            </w:pPr>
            <w:r>
              <w:rPr>
                <w:rFonts w:ascii="Times New Roman" w:hAnsi="Times New Roman" w:cs="Times New Roman" w:eastAsia="Times New Roman"/>
                <w:b/>
                <w:bCs/>
                <w:iCs/>
                <w:sz w:val="24"/>
                <w:szCs w:val="24"/>
              </w:rPr>
              <w:t xml:space="preserve">Умения:</w:t>
            </w: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 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cantSplit/>
          <w:trHeight w:val="20"/>
        </w:trPr>
        <w:tc>
          <w:tcPr>
            <w:tcW w:w="959" w:type="dxa"/>
            <w:vAlign w:val="top"/>
            <w:vMerge w:val="continue"/>
            <w:textDirection w:val="lrTb"/>
            <w:noWrap w:val="false"/>
          </w:tcPr>
          <w:p>
            <w:pPr>
              <w:pStyle w:val="971"/>
              <w:jc w:val="center"/>
              <w:spacing w:lineRule="auto" w:line="240" w:after="0"/>
              <w:rPr>
                <w:rFonts w:ascii="Times New Roman" w:hAnsi="Times New Roman"/>
              </w:rPr>
              <w:framePr w:hSpace="180" w:wrap="around" w:vAnchor="text" w:hAnchor="text" w:xAlign="center" w:y="1"/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W w:w="2551" w:type="dxa"/>
            <w:vAlign w:val="top"/>
            <w:vMerge w:val="continue"/>
            <w:textDirection w:val="lrTb"/>
            <w:noWrap w:val="false"/>
          </w:tcPr>
          <w:p>
            <w:pPr>
              <w:pStyle w:val="971"/>
              <w:spacing w:lineRule="auto" w:line="240" w:after="0"/>
              <w:rPr>
                <w:rFonts w:ascii="Times New Roman" w:hAnsi="Times New Roman"/>
              </w:rPr>
              <w:framePr w:hSpace="180" w:wrap="around" w:vAnchor="text" w:hAnchor="text" w:xAlign="center" w:y="1"/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W w:w="1134" w:type="dxa"/>
            <w:vAlign w:val="top"/>
            <w:textDirection w:val="lrTb"/>
            <w:noWrap w:val="false"/>
          </w:tcPr>
          <w:p>
            <w:pPr>
              <w:pStyle w:val="971"/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  <w:framePr w:hSpace="180" w:wrap="around" w:vAnchor="text" w:hAnchor="text" w:xAlign="center" w:y="1"/>
            </w:pPr>
            <w:r>
              <w:rPr>
                <w:rFonts w:ascii="Times New Roman" w:hAnsi="Times New Roman" w:cs="Times New Roman" w:eastAsia="Times New Roman"/>
                <w:bCs/>
                <w:iCs/>
                <w:sz w:val="24"/>
                <w:szCs w:val="24"/>
              </w:rPr>
              <w:t xml:space="preserve">Уо 09.02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5529" w:type="dxa"/>
            <w:vAlign w:val="top"/>
            <w:textDirection w:val="lrTb"/>
            <w:noWrap w:val="false"/>
          </w:tcPr>
          <w:p>
            <w:pPr>
              <w:pStyle w:val="971"/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  <w:framePr w:hSpace="180" w:wrap="around" w:vAnchor="text" w:hAnchor="text" w:xAlign="center" w:y="1"/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участвовать в диалогах на знакомые общие и профессиональные темы;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cantSplit/>
          <w:trHeight w:val="20"/>
        </w:trPr>
        <w:tc>
          <w:tcPr>
            <w:tcW w:w="959" w:type="dxa"/>
            <w:vAlign w:val="top"/>
            <w:vMerge w:val="continue"/>
            <w:textDirection w:val="lrTb"/>
            <w:noWrap w:val="false"/>
          </w:tcPr>
          <w:p>
            <w:pPr>
              <w:pStyle w:val="971"/>
              <w:jc w:val="center"/>
              <w:spacing w:lineRule="auto" w:line="240" w:after="0"/>
              <w:rPr>
                <w:rFonts w:ascii="Times New Roman" w:hAnsi="Times New Roman"/>
              </w:rPr>
              <w:framePr w:hSpace="180" w:wrap="around" w:vAnchor="text" w:hAnchor="text" w:xAlign="center" w:y="1"/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W w:w="2551" w:type="dxa"/>
            <w:vAlign w:val="top"/>
            <w:vMerge w:val="continue"/>
            <w:textDirection w:val="lrTb"/>
            <w:noWrap w:val="false"/>
          </w:tcPr>
          <w:p>
            <w:pPr>
              <w:pStyle w:val="971"/>
              <w:spacing w:lineRule="auto" w:line="240" w:after="0"/>
              <w:rPr>
                <w:rFonts w:ascii="Times New Roman" w:hAnsi="Times New Roman"/>
              </w:rPr>
              <w:framePr w:hSpace="180" w:wrap="around" w:vAnchor="text" w:hAnchor="text" w:xAlign="center" w:y="1"/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W w:w="1134" w:type="dxa"/>
            <w:vAlign w:val="top"/>
            <w:textDirection w:val="lrTb"/>
            <w:noWrap w:val="false"/>
          </w:tcPr>
          <w:p>
            <w:pPr>
              <w:pStyle w:val="971"/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  <w:framePr w:hSpace="180" w:wrap="around" w:vAnchor="text" w:hAnchor="text" w:xAlign="center" w:y="1"/>
            </w:pPr>
            <w:r>
              <w:rPr>
                <w:rFonts w:ascii="Times New Roman" w:hAnsi="Times New Roman" w:cs="Times New Roman" w:eastAsia="Times New Roman"/>
                <w:bCs/>
                <w:iCs/>
                <w:sz w:val="24"/>
                <w:szCs w:val="24"/>
              </w:rPr>
              <w:t xml:space="preserve">Уо 09.03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5529" w:type="dxa"/>
            <w:vAlign w:val="top"/>
            <w:textDirection w:val="lrTb"/>
            <w:noWrap w:val="false"/>
          </w:tcPr>
          <w:p>
            <w:pPr>
              <w:pStyle w:val="971"/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  <w:framePr w:hSpace="180" w:wrap="around" w:vAnchor="text" w:hAnchor="text" w:xAlign="center" w:y="1"/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строить простые высказывания о себе и о своей профессиональной деятельности;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cantSplit/>
          <w:trHeight w:val="20"/>
        </w:trPr>
        <w:tc>
          <w:tcPr>
            <w:tcW w:w="959" w:type="dxa"/>
            <w:vAlign w:val="top"/>
            <w:vMerge w:val="continue"/>
            <w:textDirection w:val="lrTb"/>
            <w:noWrap w:val="false"/>
          </w:tcPr>
          <w:p>
            <w:pPr>
              <w:pStyle w:val="971"/>
              <w:jc w:val="center"/>
              <w:spacing w:lineRule="auto" w:line="240" w:after="0"/>
              <w:rPr>
                <w:rFonts w:ascii="Times New Roman" w:hAnsi="Times New Roman"/>
              </w:rPr>
              <w:framePr w:hSpace="180" w:wrap="around" w:vAnchor="text" w:hAnchor="text" w:xAlign="center" w:y="1"/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W w:w="2551" w:type="dxa"/>
            <w:vAlign w:val="top"/>
            <w:vMerge w:val="continue"/>
            <w:textDirection w:val="lrTb"/>
            <w:noWrap w:val="false"/>
          </w:tcPr>
          <w:p>
            <w:pPr>
              <w:pStyle w:val="971"/>
              <w:spacing w:lineRule="auto" w:line="240" w:after="0"/>
              <w:rPr>
                <w:rFonts w:ascii="Times New Roman" w:hAnsi="Times New Roman"/>
              </w:rPr>
              <w:framePr w:hSpace="180" w:wrap="around" w:vAnchor="text" w:hAnchor="text" w:xAlign="center" w:y="1"/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W w:w="1134" w:type="dxa"/>
            <w:vAlign w:val="top"/>
            <w:textDirection w:val="lrTb"/>
            <w:noWrap w:val="false"/>
          </w:tcPr>
          <w:p>
            <w:pPr>
              <w:pStyle w:val="971"/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  <w:framePr w:hSpace="180" w:wrap="around" w:vAnchor="text" w:hAnchor="text" w:xAlign="center" w:y="1"/>
            </w:pPr>
            <w:r>
              <w:rPr>
                <w:rFonts w:ascii="Times New Roman" w:hAnsi="Times New Roman" w:cs="Times New Roman" w:eastAsia="Times New Roman"/>
                <w:bCs/>
                <w:iCs/>
                <w:sz w:val="24"/>
                <w:szCs w:val="24"/>
              </w:rPr>
              <w:t xml:space="preserve">Уо 09.04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5529" w:type="dxa"/>
            <w:vAlign w:val="top"/>
            <w:textDirection w:val="lrTb"/>
            <w:noWrap w:val="false"/>
          </w:tcPr>
          <w:p>
            <w:pPr>
              <w:pStyle w:val="971"/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  <w:framePr w:hSpace="180" w:wrap="around" w:vAnchor="text" w:hAnchor="text" w:xAlign="center" w:y="1"/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кратко обосновывать и объяснять свои действия (текущие и планируемые);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cantSplit/>
          <w:trHeight w:val="20"/>
        </w:trPr>
        <w:tc>
          <w:tcPr>
            <w:tcW w:w="959" w:type="dxa"/>
            <w:vAlign w:val="top"/>
            <w:vMerge w:val="continue"/>
            <w:textDirection w:val="lrTb"/>
            <w:noWrap w:val="false"/>
          </w:tcPr>
          <w:p>
            <w:pPr>
              <w:pStyle w:val="971"/>
              <w:jc w:val="center"/>
              <w:spacing w:lineRule="auto" w:line="240" w:after="0"/>
              <w:rPr>
                <w:rFonts w:ascii="Times New Roman" w:hAnsi="Times New Roman"/>
              </w:rPr>
              <w:framePr w:hSpace="180" w:wrap="around" w:vAnchor="text" w:hAnchor="text" w:xAlign="center" w:y="1"/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W w:w="2551" w:type="dxa"/>
            <w:vAlign w:val="top"/>
            <w:vMerge w:val="continue"/>
            <w:textDirection w:val="lrTb"/>
            <w:noWrap w:val="false"/>
          </w:tcPr>
          <w:p>
            <w:pPr>
              <w:pStyle w:val="971"/>
              <w:spacing w:lineRule="auto" w:line="240" w:after="0"/>
              <w:rPr>
                <w:rFonts w:ascii="Times New Roman" w:hAnsi="Times New Roman"/>
              </w:rPr>
              <w:framePr w:hSpace="180" w:wrap="around" w:vAnchor="text" w:hAnchor="text" w:xAlign="center" w:y="1"/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W w:w="1134" w:type="dxa"/>
            <w:vAlign w:val="top"/>
            <w:textDirection w:val="lrTb"/>
            <w:noWrap w:val="false"/>
          </w:tcPr>
          <w:p>
            <w:pPr>
              <w:pStyle w:val="971"/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  <w:framePr w:hSpace="180" w:wrap="around" w:vAnchor="text" w:hAnchor="text" w:xAlign="center" w:y="1"/>
            </w:pPr>
            <w:r>
              <w:rPr>
                <w:rFonts w:ascii="Times New Roman" w:hAnsi="Times New Roman" w:cs="Times New Roman" w:eastAsia="Times New Roman"/>
                <w:bCs/>
                <w:iCs/>
                <w:sz w:val="24"/>
                <w:szCs w:val="24"/>
              </w:rPr>
              <w:t xml:space="preserve">Уо 09.05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5529" w:type="dxa"/>
            <w:vAlign w:val="top"/>
            <w:textDirection w:val="lrTb"/>
            <w:noWrap w:val="false"/>
          </w:tcPr>
          <w:p>
            <w:pPr>
              <w:pStyle w:val="971"/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  <w:framePr w:hSpace="180" w:wrap="around" w:vAnchor="text" w:hAnchor="text" w:xAlign="center" w:y="1"/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писать простые связные сообщения на знакомые или интересующие профессиональные темы</w:t>
            </w: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cantSplit/>
          <w:trHeight w:val="20"/>
        </w:trPr>
        <w:tc>
          <w:tcPr>
            <w:tcW w:w="959" w:type="dxa"/>
            <w:vAlign w:val="top"/>
            <w:vMerge w:val="continue"/>
            <w:textDirection w:val="lrTb"/>
            <w:noWrap w:val="false"/>
          </w:tcPr>
          <w:p>
            <w:pPr>
              <w:pStyle w:val="971"/>
              <w:jc w:val="center"/>
              <w:spacing w:lineRule="auto" w:line="240" w:after="0"/>
              <w:rPr>
                <w:rFonts w:ascii="Times New Roman" w:hAnsi="Times New Roman"/>
              </w:rPr>
              <w:framePr w:hSpace="180" w:wrap="around" w:vAnchor="text" w:hAnchor="text" w:xAlign="center" w:y="1"/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W w:w="2551" w:type="dxa"/>
            <w:vAlign w:val="top"/>
            <w:vMerge w:val="continue"/>
            <w:textDirection w:val="lrTb"/>
            <w:noWrap w:val="false"/>
          </w:tcPr>
          <w:p>
            <w:pPr>
              <w:pStyle w:val="971"/>
              <w:spacing w:lineRule="auto" w:line="240" w:after="0"/>
              <w:rPr>
                <w:rFonts w:ascii="Times New Roman" w:hAnsi="Times New Roman"/>
              </w:rPr>
              <w:framePr w:hSpace="180" w:wrap="around" w:vAnchor="text" w:hAnchor="text" w:xAlign="center" w:y="1"/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W w:w="1134" w:type="dxa"/>
            <w:vAlign w:val="top"/>
            <w:textDirection w:val="lrTb"/>
            <w:noWrap w:val="false"/>
          </w:tcPr>
          <w:p>
            <w:pPr>
              <w:pStyle w:val="971"/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  <w:framePr w:hSpace="180" w:wrap="around" w:vAnchor="text" w:hAnchor="text" w:xAlign="center" w:y="1"/>
            </w:pPr>
            <w:r>
              <w:rPr>
                <w:rFonts w:ascii="Times New Roman" w:hAnsi="Times New Roman" w:cs="Times New Roman" w:eastAsia="Times New Roman"/>
                <w:bCs/>
                <w:iCs/>
                <w:sz w:val="24"/>
                <w:szCs w:val="24"/>
              </w:rPr>
              <w:t xml:space="preserve">Зо 09.01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5529" w:type="dxa"/>
            <w:vAlign w:val="top"/>
            <w:textDirection w:val="lrTb"/>
            <w:noWrap w:val="false"/>
          </w:tcPr>
          <w:p>
            <w:pPr>
              <w:pStyle w:val="971"/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  <w:framePr w:hSpace="180" w:wrap="around" w:vAnchor="text" w:hAnchor="text" w:xAlign="center" w:y="1"/>
            </w:pPr>
            <w:r>
              <w:rPr>
                <w:rFonts w:ascii="Times New Roman" w:hAnsi="Times New Roman" w:cs="Times New Roman" w:eastAsia="Times New Roman"/>
                <w:b/>
                <w:bCs/>
                <w:iCs/>
                <w:sz w:val="24"/>
                <w:szCs w:val="24"/>
              </w:rPr>
              <w:t xml:space="preserve">Знания: </w:t>
            </w: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правила построения простых и сложных предложений на профессиональные темы;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cantSplit/>
          <w:trHeight w:val="20"/>
        </w:trPr>
        <w:tc>
          <w:tcPr>
            <w:tcW w:w="959" w:type="dxa"/>
            <w:vAlign w:val="top"/>
            <w:vMerge w:val="continue"/>
            <w:textDirection w:val="lrTb"/>
            <w:noWrap w:val="false"/>
          </w:tcPr>
          <w:p>
            <w:pPr>
              <w:pStyle w:val="971"/>
              <w:jc w:val="center"/>
              <w:spacing w:lineRule="auto" w:line="240" w:after="0"/>
              <w:rPr>
                <w:rFonts w:ascii="Times New Roman" w:hAnsi="Times New Roman"/>
              </w:rPr>
              <w:framePr w:hSpace="180" w:wrap="around" w:vAnchor="text" w:hAnchor="text" w:xAlign="center" w:y="1"/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W w:w="2551" w:type="dxa"/>
            <w:vAlign w:val="top"/>
            <w:vMerge w:val="continue"/>
            <w:textDirection w:val="lrTb"/>
            <w:noWrap w:val="false"/>
          </w:tcPr>
          <w:p>
            <w:pPr>
              <w:pStyle w:val="971"/>
              <w:spacing w:lineRule="auto" w:line="240" w:after="0"/>
              <w:rPr>
                <w:rFonts w:ascii="Times New Roman" w:hAnsi="Times New Roman"/>
              </w:rPr>
              <w:framePr w:hSpace="180" w:wrap="around" w:vAnchor="text" w:hAnchor="text" w:xAlign="center" w:y="1"/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W w:w="1134" w:type="dxa"/>
            <w:vAlign w:val="top"/>
            <w:textDirection w:val="lrTb"/>
            <w:noWrap w:val="false"/>
          </w:tcPr>
          <w:p>
            <w:pPr>
              <w:pStyle w:val="971"/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  <w:framePr w:hSpace="180" w:wrap="around" w:vAnchor="text" w:hAnchor="text" w:xAlign="center" w:y="1"/>
            </w:pPr>
            <w:r>
              <w:rPr>
                <w:rFonts w:ascii="Times New Roman" w:hAnsi="Times New Roman" w:cs="Times New Roman" w:eastAsia="Times New Roman"/>
                <w:bCs/>
                <w:iCs/>
                <w:sz w:val="24"/>
                <w:szCs w:val="24"/>
              </w:rPr>
              <w:t xml:space="preserve">Зо 09.02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5529" w:type="dxa"/>
            <w:vAlign w:val="top"/>
            <w:textDirection w:val="lrTb"/>
            <w:noWrap w:val="false"/>
          </w:tcPr>
          <w:p>
            <w:pPr>
              <w:pStyle w:val="971"/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  <w:framePr w:hSpace="180" w:wrap="around" w:vAnchor="text" w:hAnchor="text" w:xAlign="center" w:y="1"/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основные общеупотребительные глаголы (бытовая </w:t>
              <w:br/>
              <w:t xml:space="preserve">и профессиональная лексика);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cantSplit/>
          <w:trHeight w:val="20"/>
        </w:trPr>
        <w:tc>
          <w:tcPr>
            <w:tcW w:w="959" w:type="dxa"/>
            <w:vAlign w:val="top"/>
            <w:vMerge w:val="continue"/>
            <w:textDirection w:val="lrTb"/>
            <w:noWrap w:val="false"/>
          </w:tcPr>
          <w:p>
            <w:pPr>
              <w:pStyle w:val="971"/>
              <w:jc w:val="center"/>
              <w:spacing w:lineRule="auto" w:line="240" w:after="0"/>
              <w:rPr>
                <w:rFonts w:ascii="Times New Roman" w:hAnsi="Times New Roman"/>
              </w:rPr>
              <w:framePr w:hSpace="180" w:wrap="around" w:vAnchor="text" w:hAnchor="text" w:xAlign="center" w:y="1"/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W w:w="2551" w:type="dxa"/>
            <w:vAlign w:val="top"/>
            <w:vMerge w:val="continue"/>
            <w:textDirection w:val="lrTb"/>
            <w:noWrap w:val="false"/>
          </w:tcPr>
          <w:p>
            <w:pPr>
              <w:pStyle w:val="971"/>
              <w:spacing w:lineRule="auto" w:line="240" w:after="0"/>
              <w:rPr>
                <w:rFonts w:ascii="Times New Roman" w:hAnsi="Times New Roman"/>
              </w:rPr>
              <w:framePr w:hSpace="180" w:wrap="around" w:vAnchor="text" w:hAnchor="text" w:xAlign="center" w:y="1"/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W w:w="1134" w:type="dxa"/>
            <w:vAlign w:val="top"/>
            <w:textDirection w:val="lrTb"/>
            <w:noWrap w:val="false"/>
          </w:tcPr>
          <w:p>
            <w:pPr>
              <w:pStyle w:val="971"/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  <w:framePr w:hSpace="180" w:wrap="around" w:vAnchor="text" w:hAnchor="text" w:xAlign="center" w:y="1"/>
            </w:pPr>
            <w:r>
              <w:rPr>
                <w:rFonts w:ascii="Times New Roman" w:hAnsi="Times New Roman" w:cs="Times New Roman" w:eastAsia="Times New Roman"/>
                <w:bCs/>
                <w:iCs/>
                <w:sz w:val="24"/>
                <w:szCs w:val="24"/>
              </w:rPr>
              <w:t xml:space="preserve">Зо 09.03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5529" w:type="dxa"/>
            <w:vAlign w:val="top"/>
            <w:textDirection w:val="lrTb"/>
            <w:noWrap w:val="false"/>
          </w:tcPr>
          <w:p>
            <w:pPr>
              <w:pStyle w:val="971"/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  <w:framePr w:hSpace="180" w:wrap="around" w:vAnchor="text" w:hAnchor="text" w:xAlign="center" w:y="1"/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лексический минимум, относящийся к описанию предметов, средств и процессов профессиональной деятельности;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cantSplit/>
          <w:trHeight w:val="20"/>
        </w:trPr>
        <w:tc>
          <w:tcPr>
            <w:tcW w:w="959" w:type="dxa"/>
            <w:vAlign w:val="top"/>
            <w:vMerge w:val="continue"/>
            <w:textDirection w:val="lrTb"/>
            <w:noWrap w:val="false"/>
          </w:tcPr>
          <w:p>
            <w:pPr>
              <w:pStyle w:val="971"/>
              <w:jc w:val="center"/>
              <w:spacing w:lineRule="auto" w:line="240" w:after="0"/>
              <w:rPr>
                <w:rFonts w:ascii="Times New Roman" w:hAnsi="Times New Roman"/>
              </w:rPr>
              <w:framePr w:hSpace="180" w:wrap="around" w:vAnchor="text" w:hAnchor="text" w:xAlign="center" w:y="1"/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W w:w="2551" w:type="dxa"/>
            <w:vAlign w:val="top"/>
            <w:vMerge w:val="continue"/>
            <w:textDirection w:val="lrTb"/>
            <w:noWrap w:val="false"/>
          </w:tcPr>
          <w:p>
            <w:pPr>
              <w:pStyle w:val="971"/>
              <w:spacing w:lineRule="auto" w:line="240" w:after="0"/>
              <w:rPr>
                <w:rFonts w:ascii="Times New Roman" w:hAnsi="Times New Roman"/>
              </w:rPr>
              <w:framePr w:hSpace="180" w:wrap="around" w:vAnchor="text" w:hAnchor="text" w:xAlign="center" w:y="1"/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W w:w="1134" w:type="dxa"/>
            <w:vAlign w:val="top"/>
            <w:textDirection w:val="lrTb"/>
            <w:noWrap w:val="false"/>
          </w:tcPr>
          <w:p>
            <w:pPr>
              <w:pStyle w:val="971"/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  <w:framePr w:hSpace="180" w:wrap="around" w:vAnchor="text" w:hAnchor="text" w:xAlign="center" w:y="1"/>
            </w:pPr>
            <w:r>
              <w:rPr>
                <w:rFonts w:ascii="Times New Roman" w:hAnsi="Times New Roman" w:cs="Times New Roman" w:eastAsia="Times New Roman"/>
                <w:bCs/>
                <w:iCs/>
                <w:sz w:val="24"/>
                <w:szCs w:val="24"/>
              </w:rPr>
              <w:t xml:space="preserve">Зо 09.04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5529" w:type="dxa"/>
            <w:vAlign w:val="top"/>
            <w:textDirection w:val="lrTb"/>
            <w:noWrap w:val="false"/>
          </w:tcPr>
          <w:p>
            <w:pPr>
              <w:pStyle w:val="971"/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  <w:framePr w:hSpace="180" w:wrap="around" w:vAnchor="text" w:hAnchor="text" w:xAlign="center" w:y="1"/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особенности произношения;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cantSplit/>
          <w:trHeight w:val="20"/>
        </w:trPr>
        <w:tc>
          <w:tcPr>
            <w:tcW w:w="959" w:type="dxa"/>
            <w:vAlign w:val="top"/>
            <w:vMerge w:val="continue"/>
            <w:textDirection w:val="lrTb"/>
            <w:noWrap w:val="false"/>
          </w:tcPr>
          <w:p>
            <w:pPr>
              <w:pStyle w:val="971"/>
              <w:jc w:val="center"/>
              <w:spacing w:lineRule="auto" w:line="240" w:after="0"/>
              <w:rPr>
                <w:rFonts w:ascii="Times New Roman" w:hAnsi="Times New Roman"/>
              </w:rPr>
              <w:framePr w:hSpace="180" w:wrap="around" w:vAnchor="text" w:hAnchor="text" w:xAlign="center" w:y="1"/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W w:w="2551" w:type="dxa"/>
            <w:vAlign w:val="top"/>
            <w:vMerge w:val="continue"/>
            <w:textDirection w:val="lrTb"/>
            <w:noWrap w:val="false"/>
          </w:tcPr>
          <w:p>
            <w:pPr>
              <w:pStyle w:val="971"/>
              <w:spacing w:lineRule="auto" w:line="240" w:after="0"/>
              <w:rPr>
                <w:rFonts w:ascii="Times New Roman" w:hAnsi="Times New Roman"/>
              </w:rPr>
              <w:framePr w:hSpace="180" w:wrap="around" w:vAnchor="text" w:hAnchor="text" w:xAlign="center" w:y="1"/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</w:rPr>
            </w:r>
            <w:r/>
          </w:p>
        </w:tc>
        <w:tc>
          <w:tcPr>
            <w:tcW w:w="1134" w:type="dxa"/>
            <w:vAlign w:val="top"/>
            <w:textDirection w:val="lrTb"/>
            <w:noWrap w:val="false"/>
          </w:tcPr>
          <w:p>
            <w:pPr>
              <w:pStyle w:val="971"/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  <w:framePr w:hSpace="180" w:wrap="around" w:vAnchor="text" w:hAnchor="text" w:xAlign="center" w:y="1"/>
            </w:pPr>
            <w:r>
              <w:rPr>
                <w:rFonts w:ascii="Times New Roman" w:hAnsi="Times New Roman" w:cs="Times New Roman" w:eastAsia="Times New Roman"/>
                <w:bCs/>
                <w:iCs/>
                <w:sz w:val="24"/>
                <w:szCs w:val="24"/>
              </w:rPr>
              <w:t xml:space="preserve">Зо 09.05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5529" w:type="dxa"/>
            <w:vAlign w:val="top"/>
            <w:textDirection w:val="lrTb"/>
            <w:noWrap w:val="false"/>
          </w:tcPr>
          <w:p>
            <w:pPr>
              <w:pStyle w:val="971"/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  <w:framePr w:hSpace="180" w:wrap="around" w:vAnchor="text" w:hAnchor="text" w:xAlign="center" w:y="1"/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правила чтения текстов профессиональной направленности</w:t>
            </w: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</w:tbl>
    <w:p>
      <w:pPr>
        <w:jc w:val="center"/>
        <w:spacing w:lineRule="auto" w:line="276" w:after="240"/>
        <w:rPr>
          <w:rFonts w:ascii="Times New Roman" w:hAnsi="Times New Roman" w:cs="Times New Roman" w:eastAsia="Times New Roman"/>
          <w:b/>
          <w:sz w:val="24"/>
          <w:szCs w:val="24"/>
        </w:rPr>
      </w:pPr>
      <w:r>
        <w:rPr>
          <w:rFonts w:ascii="Times New Roman" w:hAnsi="Times New Roman" w:cs="Times New Roman" w:eastAsia="Times New Roman"/>
          <w:b/>
          <w:sz w:val="24"/>
          <w:szCs w:val="28"/>
        </w:rPr>
        <w:br w:type="page"/>
      </w:r>
      <w:r>
        <w:rPr>
          <w:rFonts w:ascii="Times New Roman" w:hAnsi="Times New Roman" w:cs="Times New Roman" w:eastAsia="Times New Roman"/>
          <w:b/>
          <w:sz w:val="24"/>
          <w:szCs w:val="24"/>
        </w:rPr>
        <w:t xml:space="preserve">2. СТРУКТУРА И СОДЕРЖАНИЕ УЧЕБНОЙ ДИСЦИПЛИНЫ</w:t>
      </w:r>
      <w:r>
        <w:rPr>
          <w:rFonts w:ascii="Times New Roman" w:hAnsi="Times New Roman" w:cs="Times New Roman" w:eastAsia="Times New Roman"/>
          <w:b/>
          <w:sz w:val="24"/>
          <w:szCs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firstLine="709"/>
        <w:spacing w:lineRule="auto" w:line="276" w:after="240"/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b/>
          <w:sz w:val="24"/>
          <w:szCs w:val="24"/>
        </w:rPr>
        <w:t xml:space="preserve">2.1. Объем учебной дисциплины и виды учебной работы</w:t>
      </w:r>
      <w:r>
        <w:rPr>
          <w:rFonts w:ascii="Times New Roman" w:hAnsi="Times New Roman" w:cs="Times New Roman" w:eastAsia="Times New Roman"/>
          <w:b/>
          <w:sz w:val="24"/>
          <w:szCs w:val="24"/>
        </w:rPr>
      </w:r>
      <w:r>
        <w:rPr>
          <w:rFonts w:ascii="Times New Roman" w:hAnsi="Times New Roman" w:cs="Times New Roman" w:eastAsia="Times New Roman"/>
          <w:sz w:val="24"/>
        </w:rPr>
      </w:r>
    </w:p>
    <w:tbl>
      <w:tblPr>
        <w:tblW w:w="4869" w:type="pct"/>
        <w:tblInd w:w="250" w:type="dxa"/>
        <w:tblBorders>
          <w:left w:val="single" w:color="000000" w:sz="6" w:space="0"/>
          <w:top w:val="single" w:color="000000" w:sz="6" w:space="0"/>
          <w:right w:val="single" w:color="000000" w:sz="6" w:space="0"/>
          <w:bottom w:val="single" w:color="000000" w:sz="6" w:space="0"/>
          <w:insideV w:val="single" w:color="000000" w:sz="6" w:space="0"/>
          <w:insideH w:val="single" w:color="000000" w:sz="6" w:space="0"/>
        </w:tblBorders>
        <w:tblLayout w:type="fixed"/>
        <w:tblLook w:val="01E0" w:firstRow="1" w:lastRow="1" w:firstColumn="1" w:lastColumn="1" w:noHBand="0" w:noVBand="0"/>
      </w:tblPr>
      <w:tblGrid>
        <w:gridCol w:w="6866"/>
        <w:gridCol w:w="2539"/>
      </w:tblGrid>
      <w:tr>
        <w:trPr>
          <w:trHeight w:val="490"/>
        </w:trPr>
        <w:tc>
          <w:tcPr>
            <w:tcW w:w="686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</w:rPr>
              <w:t xml:space="preserve">Вид учебной работы</w:t>
            </w:r>
            <w:r>
              <w:rPr>
                <w:rFonts w:ascii="Times New Roman" w:hAnsi="Times New Roman" w:cs="Times New Roman" w:eastAsia="Times New Roman"/>
                <w:b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253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iCs/>
                <w:sz w:val="24"/>
              </w:rPr>
              <w:t xml:space="preserve">Объем в часах</w:t>
            </w:r>
            <w:r>
              <w:rPr>
                <w:rFonts w:ascii="Times New Roman" w:hAnsi="Times New Roman" w:cs="Times New Roman" w:eastAsia="Times New Roman"/>
                <w:b/>
                <w:iCs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490"/>
        </w:trPr>
        <w:tc>
          <w:tcPr>
            <w:tcW w:w="6866" w:type="dxa"/>
            <w:vAlign w:val="center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</w:rPr>
              <w:t xml:space="preserve">Объем образовательной программы учебной дисциплины</w:t>
            </w:r>
            <w:r>
              <w:rPr>
                <w:rFonts w:ascii="Times New Roman" w:hAnsi="Times New Roman" w:cs="Times New Roman" w:eastAsia="Times New Roman"/>
                <w:b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253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iCs/>
                <w:sz w:val="24"/>
              </w:rPr>
              <w:t xml:space="preserve">46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490"/>
        </w:trPr>
        <w:tc>
          <w:tcPr>
            <w:shd w:val="clear" w:color="FFFFFF" w:fill="FFFFFF"/>
            <w:tcW w:w="6866" w:type="dxa"/>
            <w:vAlign w:val="center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</w:rPr>
              <w:t xml:space="preserve">в т.ч. в форме практической подготовки</w:t>
            </w:r>
            <w:r>
              <w:rPr>
                <w:rFonts w:ascii="Times New Roman" w:hAnsi="Times New Roman" w:cs="Times New Roman" w:eastAsia="Times New Roman"/>
                <w:b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color="FFFFFF" w:fill="FFFFFF"/>
            <w:tcW w:w="253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iCs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336"/>
        </w:trPr>
        <w:tc>
          <w:tcPr>
            <w:gridSpan w:val="2"/>
            <w:tcW w:w="9405" w:type="dxa"/>
            <w:vAlign w:val="center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</w:rPr>
              <w:t xml:space="preserve">в т. ч.:</w:t>
            </w:r>
            <w:r>
              <w:rPr>
                <w:rFonts w:ascii="Times New Roman" w:hAnsi="Times New Roman" w:cs="Times New Roman" w:eastAsia="Times New Roman"/>
                <w:b/>
                <w:iCs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490"/>
        </w:trPr>
        <w:tc>
          <w:tcPr>
            <w:tcW w:w="6866" w:type="dxa"/>
            <w:vAlign w:val="center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</w:rPr>
              <w:t xml:space="preserve">теоретическое обучение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253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iCs/>
                <w:sz w:val="24"/>
              </w:rPr>
              <w:t xml:space="preserve">46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331"/>
        </w:trPr>
        <w:tc>
          <w:tcPr>
            <w:tcW w:w="6866" w:type="dxa"/>
            <w:vAlign w:val="center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iCs/>
                <w:sz w:val="24"/>
              </w:rPr>
              <w:t xml:space="preserve">Промежуточная аттестация (дифференцированный  зачет)</w:t>
            </w:r>
            <w:r>
              <w:rPr>
                <w:rFonts w:ascii="Times New Roman" w:hAnsi="Times New Roman" w:cs="Times New Roman" w:eastAsia="Times New Roman"/>
                <w:i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253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iCs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</w:tbl>
    <w:p>
      <w:pPr>
        <w:pStyle w:val="971"/>
        <w:jc w:val="center"/>
        <w:spacing w:lineRule="auto" w:line="276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 w:eastAsia="Times New Roman"/>
          <w:b/>
          <w:sz w:val="24"/>
        </w:rPr>
      </w:pPr>
      <w:r>
        <w:rPr>
          <w:rFonts w:ascii="Times New Roman" w:hAnsi="Times New Roman" w:cs="Times New Roman" w:eastAsia="Times New Roman"/>
          <w:b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971"/>
        <w:jc w:val="both"/>
        <w:spacing w:lineRule="auto" w:line="276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 w:eastAsia="Times New Roman"/>
          <w:b/>
          <w:sz w:val="24"/>
          <w:szCs w:val="20"/>
        </w:rPr>
        <w:sectPr>
          <w:footerReference w:type="default" r:id="rId9"/>
          <w:footerReference w:type="even" r:id="rId10"/>
          <w:footnotePr/>
          <w:endnotePr/>
          <w:type w:val="nextPage"/>
          <w:pgSz w:w="11907" w:h="16840" w:orient="portrait"/>
          <w:pgMar w:top="1134" w:right="851" w:bottom="1134" w:left="1418" w:header="709" w:footer="709" w:gutter="0"/>
          <w:cols w:num="1" w:sep="0" w:space="720" w:equalWidth="1"/>
          <w:docGrid w:linePitch="360"/>
          <w:titlePg/>
        </w:sectPr>
      </w:pPr>
      <w:r>
        <w:rPr>
          <w:rFonts w:ascii="Times New Roman" w:hAnsi="Times New Roman" w:cs="Times New Roman" w:eastAsia="Times New Roman"/>
          <w:b/>
          <w:sz w:val="24"/>
          <w:szCs w:val="20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972"/>
        <w:ind w:left="180" w:firstLine="0"/>
        <w:jc w:val="center"/>
        <w:spacing w:lineRule="auto" w:line="276"/>
        <w:tabs>
          <w:tab w:val="left" w:pos="2748" w:leader="none"/>
        </w:tabs>
        <w:rPr>
          <w:rFonts w:ascii="Times New Roman" w:hAnsi="Times New Roman" w:cs="Times New Roman" w:eastAsia="Times New Roman"/>
          <w:b/>
          <w:sz w:val="24"/>
        </w:rPr>
      </w:pPr>
      <w:r>
        <w:rPr>
          <w:rFonts w:ascii="Times New Roman" w:hAnsi="Times New Roman" w:cs="Times New Roman" w:eastAsia="Times New Roman"/>
          <w:b/>
          <w:sz w:val="24"/>
        </w:rPr>
        <w:t xml:space="preserve">2.2. Тематический план и содержание учебной дисциплины </w:t>
      </w:r>
      <w:r>
        <w:rPr>
          <w:rFonts w:ascii="Times New Roman" w:hAnsi="Times New Roman" w:cs="Times New Roman" w:eastAsia="Times New Roman"/>
          <w:b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972"/>
        <w:ind w:left="180" w:firstLine="0"/>
        <w:jc w:val="center"/>
        <w:spacing w:lineRule="auto" w:line="276"/>
        <w:tabs>
          <w:tab w:val="left" w:pos="2748" w:leader="none"/>
        </w:tabs>
        <w:rPr>
          <w:rFonts w:ascii="Times New Roman" w:hAnsi="Times New Roman" w:cs="Times New Roman" w:eastAsia="Times New Roman"/>
          <w:b/>
          <w:sz w:val="24"/>
        </w:rPr>
      </w:pPr>
      <w:r>
        <w:rPr>
          <w:rFonts w:ascii="Times New Roman" w:hAnsi="Times New Roman" w:cs="Times New Roman" w:eastAsia="Times New Roman"/>
          <w:b/>
          <w:sz w:val="24"/>
        </w:rPr>
        <w:t xml:space="preserve">ОП.01 </w:t>
      </w:r>
      <w:r>
        <w:rPr>
          <w:rFonts w:ascii="Times New Roman" w:hAnsi="Times New Roman" w:cs="Times New Roman" w:eastAsia="Times New Roman"/>
          <w:b/>
          <w:sz w:val="24"/>
        </w:rPr>
        <w:t xml:space="preserve">«</w:t>
      </w:r>
      <w:r>
        <w:rPr>
          <w:rFonts w:ascii="Times New Roman" w:hAnsi="Times New Roman" w:cs="Times New Roman" w:eastAsia="Times New Roman"/>
          <w:b/>
          <w:sz w:val="24"/>
        </w:rPr>
        <w:t xml:space="preserve">Коммуникативные технологии в профессиональной деятельности</w:t>
      </w:r>
      <w:r>
        <w:rPr>
          <w:rFonts w:ascii="Times New Roman" w:hAnsi="Times New Roman" w:cs="Times New Roman" w:eastAsia="Times New Roman"/>
          <w:b/>
          <w:sz w:val="24"/>
        </w:rPr>
        <w:t xml:space="preserve">»</w:t>
      </w:r>
      <w:r>
        <w:rPr>
          <w:rFonts w:ascii="Times New Roman" w:hAnsi="Times New Roman" w:cs="Times New Roman" w:eastAsia="Times New Roman"/>
          <w:b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972"/>
        <w:ind w:left="284" w:firstLine="0"/>
        <w:spacing w:lineRule="auto" w:line="276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 w:eastAsia="Times New Roman"/>
          <w:bCs/>
          <w:i/>
          <w:sz w:val="24"/>
          <w:szCs w:val="20"/>
        </w:rPr>
      </w:pPr>
      <w:r>
        <w:rPr>
          <w:rFonts w:ascii="Times New Roman" w:hAnsi="Times New Roman" w:cs="Times New Roman" w:eastAsia="Times New Roman"/>
          <w:bCs/>
          <w:i/>
          <w:sz w:val="24"/>
          <w:szCs w:val="20"/>
        </w:rPr>
        <w:tab/>
      </w:r>
      <w:r>
        <w:rPr>
          <w:rFonts w:ascii="Times New Roman" w:hAnsi="Times New Roman" w:cs="Times New Roman" w:eastAsia="Times New Roman"/>
          <w:bCs/>
          <w:i/>
          <w:sz w:val="24"/>
          <w:szCs w:val="20"/>
        </w:rPr>
      </w:r>
      <w:r>
        <w:rPr>
          <w:rFonts w:ascii="Times New Roman" w:hAnsi="Times New Roman" w:cs="Times New Roman" w:eastAsia="Times New Roman"/>
          <w:sz w:val="24"/>
        </w:rPr>
      </w:r>
    </w:p>
    <w:tbl>
      <w:tblPr>
        <w:tblW w:w="14706" w:type="dxa"/>
        <w:tblInd w:w="0" w:type="dxa"/>
        <w:tblBorders>
          <w:left w:val="single" w:color="000000" w:sz="4" w:space="0"/>
          <w:top w:val="single" w:color="000000" w:sz="4" w:space="0"/>
          <w:right w:val="single" w:color="000000" w:sz="4" w:space="0"/>
          <w:bottom w:val="single" w:color="000000" w:sz="4" w:space="0"/>
          <w:insideV w:val="single" w:color="000000" w:sz="4" w:space="0"/>
          <w:insideH w:val="single" w:color="000000" w:sz="4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2233"/>
        <w:gridCol w:w="364"/>
        <w:gridCol w:w="7888"/>
        <w:gridCol w:w="1747"/>
        <w:gridCol w:w="1116"/>
        <w:gridCol w:w="1357"/>
      </w:tblGrid>
      <w:tr>
        <w:trPr>
          <w:trHeight w:val="20"/>
          <w:tblHeader/>
        </w:trPr>
        <w:tc>
          <w:tcPr>
            <w:tcW w:w="2233" w:type="dxa"/>
            <w:vAlign w:val="top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 xml:space="preserve">Наименование разделов и тем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gridSpan w:val="2"/>
            <w:tcW w:w="8253" w:type="dxa"/>
            <w:vAlign w:val="top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 xml:space="preserve">Содержание учебного материала и формы организации деятельности 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 xml:space="preserve">обучающихся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1747" w:type="dxa"/>
            <w:vAlign w:val="top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 xml:space="preserve">Объем, акад. ч / в том числе в форме практической подготовки, 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 xml:space="preserve">акад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 xml:space="preserve"> ч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1116" w:type="dxa"/>
            <w:vAlign w:val="top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Код ПК, ОК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1357" w:type="dxa"/>
            <w:vAlign w:val="top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Код Н/У/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З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0"/>
          <w:tblHeader/>
        </w:trPr>
        <w:tc>
          <w:tcPr>
            <w:tcW w:w="2233" w:type="dxa"/>
            <w:vAlign w:val="top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gridSpan w:val="2"/>
            <w:tcW w:w="8253" w:type="dxa"/>
            <w:vAlign w:val="top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1747" w:type="dxa"/>
            <w:vAlign w:val="top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1116" w:type="dxa"/>
            <w:vAlign w:val="top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1357" w:type="dxa"/>
            <w:vAlign w:val="top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cantSplit/>
          <w:trHeight w:val="20"/>
        </w:trPr>
        <w:tc>
          <w:tcPr>
            <w:tcW w:w="2233" w:type="dxa"/>
            <w:vAlign w:val="top"/>
            <w:textDirection w:val="lrTb"/>
            <w:noWrap w:val="false"/>
          </w:tcPr>
          <w:p>
            <w:pPr>
              <w:pStyle w:val="971"/>
              <w:jc w:val="center"/>
              <w:spacing w:lineRule="auto" w:line="276"/>
              <w:widowControl w:val="off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  <w:t xml:space="preserve">Раздел 1.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pStyle w:val="998"/>
              <w:jc w:val="center"/>
              <w:spacing w:lineRule="auto" w:line="276"/>
              <w:widowControl w:val="off"/>
              <w:rPr>
                <w:rFonts w:ascii="Times New Roman" w:hAnsi="Times New Roman" w:cs="Times New Roman" w:eastAsia="Times New Roman"/>
                <w:b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Тема 1. Методологические и теоретические проблемы описания речевого воздействия</w:t>
            </w:r>
            <w:r>
              <w:rPr>
                <w:rFonts w:ascii="Times New Roman" w:hAnsi="Times New Roman" w:cs="Times New Roman" w:eastAsia="Times New Roman"/>
                <w:b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gridSpan w:val="2"/>
            <w:tcW w:w="8253" w:type="dxa"/>
            <w:vAlign w:val="top"/>
            <w:textDirection w:val="lrTb"/>
            <w:noWrap w:val="false"/>
          </w:tcPr>
          <w:p>
            <w:pPr>
              <w:pStyle w:val="971"/>
              <w:spacing w:lineRule="auto" w:line="276"/>
              <w:widowControl w:val="off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1747" w:type="dxa"/>
            <w:vAlign w:val="top"/>
            <w:textDirection w:val="lrTb"/>
            <w:noWrap w:val="false"/>
          </w:tcPr>
          <w:p>
            <w:pPr>
              <w:pStyle w:val="971"/>
              <w:jc w:val="center"/>
              <w:spacing w:lineRule="auto" w:line="276"/>
              <w:widowControl w:val="off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color="FFFFFF" w:fill="FFFFFF" w:themeColor="background1"/>
            <w:tcW w:w="1116" w:type="dxa"/>
            <w:vAlign w:val="top"/>
            <w:vMerge w:val="restart"/>
            <w:textDirection w:val="lrTb"/>
            <w:noWrap w:val="false"/>
          </w:tcPr>
          <w:p>
            <w:pPr>
              <w:pStyle w:val="971"/>
              <w:jc w:val="center"/>
              <w:spacing w:lineRule="auto" w:line="276"/>
              <w:shd w:val="clear" w:color="FFFFFF" w:fill="FFFFFF" w:themeColor="background1"/>
              <w:widowControl w:val="off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i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i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bCs/>
                <w:i w:val="false"/>
                <w:sz w:val="24"/>
                <w:highlight w:val="none"/>
              </w:rPr>
              <w:t xml:space="preserve">ОК 01,  ОК.04, ОК 05, ОК 09</w:t>
            </w:r>
            <w:r>
              <w:rPr>
                <w:rFonts w:ascii="Times New Roman" w:hAnsi="Times New Roman" w:cs="Times New Roman" w:eastAsia="Times New Roman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color="FFFFFF" w:fill="FFFFFF" w:themeColor="background1"/>
            <w:tcW w:w="1357" w:type="dxa"/>
            <w:vAlign w:val="top"/>
            <w:textDirection w:val="lrTb"/>
            <w:noWrap w:val="false"/>
          </w:tcPr>
          <w:p>
            <w:pPr>
              <w:pStyle w:val="971"/>
              <w:jc w:val="center"/>
              <w:spacing w:lineRule="auto" w:line="276"/>
              <w:shd w:val="clear" w:color="FFFFFF" w:fill="FFFFFF" w:themeColor="background1"/>
              <w:rPr>
                <w:rFonts w:ascii="Times New Roman" w:hAnsi="Times New Roman" w:cs="Times New Roman" w:eastAsia="Times New Roman"/>
                <w:i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i/>
                <w:sz w:val="24"/>
                <w:highlight w:val="none"/>
              </w:rPr>
              <w:t xml:space="preserve">Уо 01.05, Уо01.07, Уо01.09, Зо01.01-01.02</w:t>
            </w:r>
            <w:r>
              <w:rPr>
                <w:rFonts w:ascii="Times New Roman" w:hAnsi="Times New Roman" w:cs="Times New Roman" w:eastAsia="Times New Roman"/>
                <w:i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pStyle w:val="971"/>
              <w:jc w:val="center"/>
              <w:spacing w:lineRule="auto" w:line="276"/>
              <w:shd w:val="clear" w:color="FFFFFF" w:fill="FFFFFF" w:themeColor="background1"/>
              <w:rPr>
                <w:rFonts w:ascii="Times New Roman" w:hAnsi="Times New Roman" w:cs="Times New Roman" w:eastAsia="Times New Roman"/>
                <w:i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i/>
                <w:sz w:val="24"/>
                <w:highlight w:val="none"/>
              </w:rPr>
              <w:t xml:space="preserve">Уо 04.01,</w:t>
            </w:r>
            <w:r>
              <w:rPr>
                <w:rFonts w:ascii="Times New Roman" w:hAnsi="Times New Roman" w:cs="Times New Roman" w:eastAsia="Times New Roman"/>
                <w:i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pStyle w:val="971"/>
              <w:jc w:val="center"/>
              <w:spacing w:lineRule="auto" w:line="276"/>
              <w:shd w:val="clear" w:color="FFFFFF" w:fill="FFFFFF" w:themeColor="background1"/>
              <w:rPr>
                <w:rFonts w:ascii="Times New Roman" w:hAnsi="Times New Roman" w:cs="Times New Roman" w:eastAsia="Times New Roman"/>
                <w:i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i/>
                <w:sz w:val="24"/>
                <w:highlight w:val="none"/>
              </w:rPr>
              <w:t xml:space="preserve">Уо 04.02., Уо 05.01, Зо 05.01, </w:t>
            </w:r>
            <w:r>
              <w:rPr>
                <w:rFonts w:ascii="Times New Roman" w:hAnsi="Times New Roman" w:cs="Times New Roman" w:eastAsia="Times New Roman"/>
                <w:i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pStyle w:val="971"/>
              <w:jc w:val="center"/>
              <w:spacing w:lineRule="auto" w:line="276"/>
              <w:shd w:val="clear" w:color="FFFFFF" w:fill="FFFFFF" w:themeColor="background1"/>
              <w:rPr>
                <w:rFonts w:ascii="Times New Roman" w:hAnsi="Times New Roman" w:cs="Times New Roman" w:eastAsia="Times New Roman"/>
                <w:i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i/>
                <w:sz w:val="24"/>
                <w:highlight w:val="none"/>
              </w:rPr>
              <w:t xml:space="preserve">Уо 09.01-09.04</w:t>
            </w:r>
            <w:r>
              <w:rPr>
                <w:rFonts w:ascii="Times New Roman" w:hAnsi="Times New Roman" w:cs="Times New Roman" w:eastAsia="Times New Roman"/>
                <w:i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pStyle w:val="971"/>
              <w:jc w:val="center"/>
              <w:spacing w:lineRule="auto" w:line="276"/>
              <w:shd w:val="clear" w:color="FFFFFF" w:fill="FFFFFF" w:themeColor="background1"/>
              <w:rPr>
                <w:rFonts w:ascii="Times New Roman" w:hAnsi="Times New Roman" w:cs="Times New Roman" w:eastAsia="Times New Roman"/>
                <w:i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i/>
                <w:sz w:val="24"/>
                <w:highlight w:val="none"/>
              </w:rPr>
              <w:t xml:space="preserve">Зо 09.02-09.05</w:t>
            </w:r>
            <w:r>
              <w:rPr>
                <w:rFonts w:ascii="Times New Roman" w:hAnsi="Times New Roman" w:cs="Times New Roman" w:eastAsia="Times New Roman"/>
                <w:i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cantSplit/>
          <w:trHeight w:val="276"/>
        </w:trPr>
        <w:tc>
          <w:tcPr>
            <w:tcW w:w="2233" w:type="dxa"/>
            <w:vAlign w:val="top"/>
            <w:vMerge w:val="restart"/>
            <w:textDirection w:val="lrTb"/>
            <w:noWrap w:val="false"/>
          </w:tcPr>
          <w:p>
            <w:pPr>
              <w:pStyle w:val="971"/>
              <w:jc w:val="center"/>
              <w:spacing w:lineRule="auto" w:line="276"/>
              <w:widowControl w:val="off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  <w:t xml:space="preserve">Тема 1.1.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pStyle w:val="971"/>
              <w:jc w:val="center"/>
              <w:spacing w:lineRule="auto" w:line="276"/>
              <w:widowControl w:val="off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gridSpan w:val="2"/>
            <w:tcW w:w="8253" w:type="dxa"/>
            <w:vAlign w:val="top"/>
            <w:textDirection w:val="lrTb"/>
            <w:noWrap w:val="false"/>
          </w:tcPr>
          <w:p>
            <w:pPr>
              <w:pStyle w:val="971"/>
              <w:spacing w:lineRule="auto" w:line="276"/>
              <w:widowControl w:val="off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</w:rPr>
              <w:t xml:space="preserve">Содержание учебного материала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1747" w:type="dxa"/>
            <w:vAlign w:val="top"/>
            <w:textDirection w:val="lrTb"/>
            <w:noWrap w:val="false"/>
          </w:tcPr>
          <w:p>
            <w:pPr>
              <w:pStyle w:val="971"/>
              <w:jc w:val="center"/>
              <w:spacing w:lineRule="auto" w:line="276"/>
              <w:widowControl w:val="off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1116" w:type="dxa"/>
            <w:vAlign w:val="top"/>
            <w:vMerge w:val="restart"/>
            <w:textDirection w:val="lrTb"/>
            <w:noWrap w:val="false"/>
          </w:tcPr>
          <w:p>
            <w:pPr>
              <w:pStyle w:val="971"/>
              <w:jc w:val="center"/>
              <w:spacing w:lineRule="auto" w:line="276"/>
              <w:widowControl w:val="off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i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i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color="FFFFFF" w:fill="FFFFFF" w:themeColor="background1"/>
            <w:tcW w:w="1357" w:type="dxa"/>
            <w:vAlign w:val="top"/>
            <w:textDirection w:val="lrTb"/>
            <w:noWrap w:val="false"/>
          </w:tcPr>
          <w:p>
            <w:pPr>
              <w:pStyle w:val="971"/>
              <w:spacing w:lineRule="auto" w:line="276"/>
              <w:shd w:val="clear" w:color="FFFFFF" w:fill="FFFFFF" w:themeColor="background1"/>
              <w:rPr>
                <w:rFonts w:ascii="Times New Roman" w:hAnsi="Times New Roman" w:cs="Times New Roman" w:eastAsia="Times New Roman"/>
                <w:i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i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i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cantSplit/>
          <w:trHeight w:val="505"/>
        </w:trPr>
        <w:tc>
          <w:tcPr>
            <w:tcW w:w="2233" w:type="dxa"/>
            <w:vAlign w:val="top"/>
            <w:vMerge w:val="continue"/>
            <w:textDirection w:val="lrTb"/>
            <w:noWrap w:val="false"/>
          </w:tcPr>
          <w:p>
            <w:pPr>
              <w:pStyle w:val="971"/>
              <w:jc w:val="center"/>
              <w:widowControl w:val="off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  <w:bCs/>
              </w:rPr>
            </w:pPr>
            <w:r>
              <w:rPr>
                <w:b/>
                <w:bCs/>
              </w:rPr>
            </w:r>
            <w:r/>
          </w:p>
        </w:tc>
        <w:tc>
          <w:tcPr>
            <w:gridSpan w:val="2"/>
            <w:tcW w:w="8253" w:type="dxa"/>
            <w:vAlign w:val="top"/>
            <w:textDirection w:val="lrTb"/>
            <w:noWrap w:val="false"/>
          </w:tcPr>
          <w:p>
            <w:pPr>
              <w:pStyle w:val="971"/>
              <w:numPr>
                <w:ilvl w:val="0"/>
                <w:numId w:val="42"/>
              </w:numPr>
              <w:spacing w:lineRule="auto" w:line="276"/>
              <w:widowControl w:val="off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</w:rPr>
              <w:t xml:space="preserve">Методологические и теоретические проблемы описания речевого воздействия. Понятие речевых стратегий. Общие (направленные на достижение более общих социальных целей) и частные речевые стратегии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1747" w:type="dxa"/>
            <w:vAlign w:val="top"/>
            <w:textDirection w:val="lrTb"/>
            <w:noWrap w:val="false"/>
          </w:tcPr>
          <w:p>
            <w:pPr>
              <w:pStyle w:val="971"/>
              <w:jc w:val="center"/>
              <w:spacing w:lineRule="auto" w:line="276"/>
              <w:widowControl w:val="off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</w:rPr>
              <w:t xml:space="preserve">4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color="FFFFFF" w:fill="FFFFFF" w:themeColor="background1"/>
            <w:tcBorders>
              <w:bottom w:val="single" w:color="000000" w:sz="4" w:space="0"/>
            </w:tcBorders>
            <w:tcW w:w="1116" w:type="dxa"/>
            <w:vAlign w:val="top"/>
            <w:vMerge w:val="restart"/>
            <w:textDirection w:val="lrTb"/>
            <w:noWrap w:val="false"/>
          </w:tcPr>
          <w:p>
            <w:pPr>
              <w:pStyle w:val="971"/>
              <w:jc w:val="center"/>
              <w:spacing w:lineRule="auto" w:line="276"/>
              <w:shd w:val="clear" w:color="FFFFFF" w:fill="FFFFFF" w:themeColor="background1"/>
              <w:widowControl w:val="off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i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i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pStyle w:val="971"/>
              <w:jc w:val="center"/>
              <w:spacing w:lineRule="auto" w:line="276"/>
              <w:shd w:val="clear" w:color="FFFFFF" w:fill="FFFFFF" w:themeColor="background1"/>
              <w:widowControl w:val="off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i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i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bCs/>
                <w:i w:val="false"/>
                <w:sz w:val="24"/>
                <w:highlight w:val="none"/>
              </w:rPr>
              <w:t xml:space="preserve">ОК 01,  ОК.04, ОК 05, ОК 09</w:t>
            </w:r>
            <w:r>
              <w:rPr>
                <w:rFonts w:ascii="Times New Roman" w:hAnsi="Times New Roman" w:cs="Times New Roman" w:eastAsia="Times New Roman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color="FFFFFF" w:fill="FFFFFF" w:themeColor="background1"/>
            <w:tcBorders>
              <w:bottom w:val="single" w:color="000000" w:sz="4" w:space="0"/>
            </w:tcBorders>
            <w:tcW w:w="1357" w:type="dxa"/>
            <w:vAlign w:val="top"/>
            <w:vMerge w:val="restart"/>
            <w:textDirection w:val="lrTb"/>
            <w:noWrap w:val="false"/>
          </w:tcPr>
          <w:p>
            <w:pPr>
              <w:pStyle w:val="971"/>
              <w:jc w:val="center"/>
              <w:spacing w:lineRule="auto" w:line="276"/>
              <w:shd w:val="clear" w:color="FFFFFF" w:fill="FFFFFF" w:themeColor="background1"/>
              <w:rPr>
                <w:rFonts w:ascii="Times New Roman" w:hAnsi="Times New Roman" w:cs="Times New Roman" w:eastAsia="Times New Roman"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i/>
                <w:sz w:val="24"/>
                <w:highlight w:val="none"/>
              </w:rPr>
              <w:t xml:space="preserve">Уо 01.05, Уо01.07, Уо01.09, Зо01.01-01.02</w:t>
            </w:r>
            <w:r>
              <w:rPr>
                <w:rFonts w:ascii="Times New Roman" w:hAnsi="Times New Roman" w:cs="Times New Roman" w:eastAsia="Times New Roman"/>
                <w:i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pStyle w:val="971"/>
              <w:jc w:val="center"/>
              <w:spacing w:lineRule="auto" w:line="276"/>
              <w:shd w:val="clear" w:color="FFFFFF" w:fill="FFFFFF" w:themeColor="background1"/>
              <w:rPr>
                <w:rFonts w:ascii="Times New Roman" w:hAnsi="Times New Roman" w:cs="Times New Roman" w:eastAsia="Times New Roman"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i/>
                <w:sz w:val="24"/>
                <w:highlight w:val="none"/>
              </w:rPr>
              <w:t xml:space="preserve">Уо 04.01,</w:t>
            </w:r>
            <w:r>
              <w:rPr>
                <w:rFonts w:ascii="Times New Roman" w:hAnsi="Times New Roman" w:cs="Times New Roman" w:eastAsia="Times New Roman"/>
                <w:i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pStyle w:val="971"/>
              <w:jc w:val="center"/>
              <w:spacing w:lineRule="auto" w:line="276"/>
              <w:shd w:val="clear" w:color="FFFFFF" w:fill="FFFFFF" w:themeColor="background1"/>
              <w:rPr>
                <w:rFonts w:ascii="Times New Roman" w:hAnsi="Times New Roman" w:cs="Times New Roman" w:eastAsia="Times New Roman"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i/>
                <w:sz w:val="24"/>
                <w:highlight w:val="none"/>
              </w:rPr>
              <w:t xml:space="preserve">Уо 04.02., Уо 05.01, Зо 05.01, </w:t>
            </w:r>
            <w:r>
              <w:rPr>
                <w:rFonts w:ascii="Times New Roman" w:hAnsi="Times New Roman" w:cs="Times New Roman" w:eastAsia="Times New Roman"/>
                <w:i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pStyle w:val="971"/>
              <w:jc w:val="center"/>
              <w:spacing w:lineRule="auto" w:line="276"/>
              <w:shd w:val="clear" w:color="FFFFFF" w:fill="FFFFFF" w:themeColor="background1"/>
              <w:rPr>
                <w:rFonts w:ascii="Times New Roman" w:hAnsi="Times New Roman" w:cs="Times New Roman" w:eastAsia="Times New Roman"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i/>
                <w:sz w:val="24"/>
                <w:highlight w:val="none"/>
              </w:rPr>
              <w:t xml:space="preserve">Уо 09.01-09.04</w:t>
            </w:r>
            <w:r>
              <w:rPr>
                <w:rFonts w:ascii="Times New Roman" w:hAnsi="Times New Roman" w:cs="Times New Roman" w:eastAsia="Times New Roman"/>
                <w:i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pStyle w:val="971"/>
              <w:jc w:val="center"/>
              <w:spacing w:lineRule="auto" w:line="276"/>
              <w:shd w:val="clear" w:color="FFFFFF" w:fill="FFFFFF" w:themeColor="background1"/>
              <w:rPr>
                <w:rFonts w:ascii="Times New Roman" w:hAnsi="Times New Roman" w:cs="Times New Roman" w:eastAsia="Times New Roman"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i/>
                <w:sz w:val="24"/>
                <w:highlight w:val="none"/>
              </w:rPr>
              <w:t xml:space="preserve">Зо 09.02-09.05</w:t>
            </w:r>
            <w:r>
              <w:rPr>
                <w:rFonts w:ascii="Times New Roman" w:hAnsi="Times New Roman" w:cs="Times New Roman" w:eastAsia="Times New Roman"/>
                <w:i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pStyle w:val="971"/>
              <w:spacing w:lineRule="auto" w:line="276"/>
              <w:shd w:val="clear" w:color="FFFFFF" w:fill="FFFFFF" w:themeColor="background1"/>
              <w:rPr>
                <w:rFonts w:ascii="Times New Roman" w:hAnsi="Times New Roman" w:cs="Times New Roman" w:eastAsia="Times New Roman"/>
                <w:i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i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i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cantSplit/>
          <w:trHeight w:val="276"/>
        </w:trPr>
        <w:tc>
          <w:tcPr>
            <w:tcW w:w="2233" w:type="dxa"/>
            <w:vAlign w:val="top"/>
            <w:vMerge w:val="continue"/>
            <w:textDirection w:val="lrTb"/>
            <w:noWrap w:val="false"/>
          </w:tcPr>
          <w:p>
            <w:pPr>
              <w:pStyle w:val="971"/>
              <w:jc w:val="center"/>
              <w:widowControl w:val="off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  <w:bCs/>
              </w:rPr>
            </w:pPr>
            <w:r>
              <w:rPr>
                <w:b/>
                <w:bCs/>
              </w:rPr>
            </w:r>
            <w:r/>
          </w:p>
        </w:tc>
        <w:tc>
          <w:tcPr>
            <w:gridSpan w:val="2"/>
            <w:tcW w:w="8253" w:type="dxa"/>
            <w:vAlign w:val="top"/>
            <w:textDirection w:val="lrTb"/>
            <w:noWrap w:val="false"/>
          </w:tcPr>
          <w:p>
            <w:pPr>
              <w:pStyle w:val="971"/>
              <w:spacing w:lineRule="auto" w:line="276"/>
              <w:widowControl w:val="off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</w:rPr>
              <w:t xml:space="preserve">2. 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Основные (семантические и когнитивные) и вспомогательные стратегии (риторические, прагматические и диалоговые типы) с функциональной точки зрения</w:t>
            </w:r>
            <w:r>
              <w:rPr>
                <w:rFonts w:ascii="Times New Roman" w:hAnsi="Times New Roman" w:cs="Times New Roman" w:eastAsia="Times New Roman"/>
                <w:bCs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1747" w:type="dxa"/>
            <w:vAlign w:val="top"/>
            <w:textDirection w:val="lrTb"/>
            <w:noWrap w:val="false"/>
          </w:tcPr>
          <w:p>
            <w:pPr>
              <w:pStyle w:val="971"/>
              <w:jc w:val="center"/>
              <w:spacing w:lineRule="auto" w:line="276"/>
              <w:widowControl w:val="off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</w:rPr>
              <w:t xml:space="preserve">4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color="FFFFFF" w:fill="FFFFFF" w:themeColor="background1"/>
            <w:tcW w:w="1116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 w:themeColor="background1"/>
            <w:tcW w:w="135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276"/>
        </w:trPr>
        <w:tc>
          <w:tcPr>
            <w:tcW w:w="2233" w:type="dxa"/>
            <w:vAlign w:val="top"/>
            <w:vMerge w:val="restart"/>
            <w:textDirection w:val="lrTb"/>
            <w:noWrap w:val="false"/>
          </w:tcPr>
          <w:p>
            <w:pPr>
              <w:pStyle w:val="971"/>
              <w:jc w:val="center"/>
              <w:spacing w:lineRule="auto" w:line="276"/>
              <w:widowControl w:val="off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gridSpan w:val="2"/>
            <w:tcW w:w="8253" w:type="dxa"/>
            <w:vAlign w:val="top"/>
            <w:vMerge w:val="restart"/>
            <w:textDirection w:val="lrTb"/>
            <w:noWrap w:val="false"/>
          </w:tcPr>
          <w:p>
            <w:pPr>
              <w:pStyle w:val="998"/>
              <w:spacing w:lineRule="auto" w:line="276"/>
              <w:widowControl w:val="off"/>
              <w:rPr>
                <w:rFonts w:ascii="Times New Roman" w:hAnsi="Times New Roman" w:cs="Times New Roman" w:eastAsia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</w:rPr>
              <w:t xml:space="preserve">3 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Речевая стратегия и речевая тактика. Речевая тактика и коммуникативные ходы. </w:t>
            </w:r>
            <w:r>
              <w:rPr>
                <w:rFonts w:ascii="Times New Roman" w:hAnsi="Times New Roman" w:cs="Times New Roman" w:eastAsia="Times New Roman"/>
                <w:bCs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1747" w:type="dxa"/>
            <w:vAlign w:val="top"/>
            <w:vMerge w:val="restart"/>
            <w:textDirection w:val="lrTb"/>
            <w:noWrap w:val="false"/>
          </w:tcPr>
          <w:p>
            <w:pPr>
              <w:pStyle w:val="971"/>
              <w:jc w:val="center"/>
              <w:spacing w:lineRule="auto" w:line="276"/>
              <w:widowControl w:val="off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</w:rPr>
              <w:t xml:space="preserve">4</w:t>
            </w:r>
            <w:r>
              <w:rPr>
                <w:rFonts w:ascii="Times New Roman" w:hAnsi="Times New Roman" w:cs="Times New Roman" w:eastAsia="Times New Roman"/>
                <w:bCs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color="FFFFFF" w:fill="C0C0C0"/>
            <w:tcW w:w="1116" w:type="dxa"/>
            <w:vAlign w:val="top"/>
            <w:vMerge w:val="continue"/>
            <w:textDirection w:val="lrTb"/>
            <w:noWrap w:val="false"/>
          </w:tcPr>
          <w:p>
            <w:pPr>
              <w:pStyle w:val="971"/>
              <w:jc w:val="center"/>
              <w:widowControl w:val="off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  <w:i/>
              </w:rPr>
            </w:pPr>
            <w:r>
              <w:rPr>
                <w:bCs/>
                <w:i/>
              </w:rPr>
            </w:r>
            <w:r>
              <w:rPr>
                <w:bCs/>
                <w:i/>
              </w:rPr>
            </w:r>
            <w:r/>
          </w:p>
        </w:tc>
        <w:tc>
          <w:tcPr>
            <w:shd w:val="clear" w:color="FFFFFF" w:fill="FFFFFF" w:themeColor="background1"/>
            <w:tcW w:w="135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cantSplit/>
          <w:trHeight w:val="276"/>
        </w:trPr>
        <w:tc>
          <w:tcPr>
            <w:tcW w:w="2233" w:type="dxa"/>
            <w:vAlign w:val="top"/>
            <w:vMerge w:val="restart"/>
            <w:textDirection w:val="lrTb"/>
            <w:noWrap w:val="false"/>
          </w:tcPr>
          <w:p>
            <w:pPr>
              <w:pStyle w:val="971"/>
              <w:jc w:val="center"/>
              <w:spacing w:lineRule="auto" w:line="276"/>
              <w:widowControl w:val="off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  <w:t xml:space="preserve">Тема 1.2.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pStyle w:val="971"/>
              <w:jc w:val="center"/>
              <w:spacing w:lineRule="auto" w:line="276"/>
              <w:widowControl w:val="off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pStyle w:val="971"/>
              <w:jc w:val="center"/>
              <w:spacing w:lineRule="auto" w:line="276"/>
              <w:widowControl w:val="off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gridSpan w:val="2"/>
            <w:tcW w:w="8253" w:type="dxa"/>
            <w:vAlign w:val="top"/>
            <w:textDirection w:val="lrTb"/>
            <w:noWrap w:val="false"/>
          </w:tcPr>
          <w:p>
            <w:pPr>
              <w:pStyle w:val="971"/>
              <w:spacing w:lineRule="auto" w:line="276"/>
              <w:widowControl w:val="off"/>
              <w:rPr>
                <w:rFonts w:ascii="Times New Roman" w:hAnsi="Times New Roman" w:cs="Times New Roman" w:eastAsia="Times New Roman"/>
                <w:bCs/>
                <w:i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</w:rPr>
              <w:t xml:space="preserve">Содержание учебного материала:</w:t>
            </w:r>
            <w:r>
              <w:rPr>
                <w:rFonts w:ascii="Times New Roman" w:hAnsi="Times New Roman" w:cs="Times New Roman" w:eastAsia="Times New Roman"/>
                <w:bCs/>
                <w:i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bottom w:val="single" w:color="000000" w:sz="4" w:space="0"/>
            </w:tcBorders>
            <w:tcW w:w="1747" w:type="dxa"/>
            <w:vAlign w:val="top"/>
            <w:textDirection w:val="lrTb"/>
            <w:noWrap w:val="false"/>
          </w:tcPr>
          <w:p>
            <w:pPr>
              <w:pStyle w:val="971"/>
              <w:jc w:val="center"/>
              <w:spacing w:lineRule="auto" w:line="276"/>
              <w:widowControl w:val="off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C0C0C0" w:color="auto"/>
            <w:tcBorders>
              <w:bottom w:val="single" w:color="000000" w:sz="4" w:space="0"/>
            </w:tcBorders>
            <w:tcW w:w="1116" w:type="dxa"/>
            <w:vAlign w:val="top"/>
            <w:vMerge w:val="continue"/>
            <w:textDirection w:val="lrTb"/>
            <w:noWrap w:val="false"/>
          </w:tcPr>
          <w:p>
            <w:pPr>
              <w:pStyle w:val="971"/>
              <w:jc w:val="center"/>
              <w:widowControl w:val="off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  <w:i/>
              </w:rPr>
            </w:pPr>
            <w:r>
              <w:rPr>
                <w:bCs/>
                <w:i/>
              </w:rPr>
            </w:r>
            <w:r/>
          </w:p>
        </w:tc>
        <w:tc>
          <w:tcPr>
            <w:shd w:val="clear" w:color="FFFFFF" w:fill="FFFFFF" w:themeColor="background1"/>
            <w:tcBorders>
              <w:bottom w:val="single" w:color="000000" w:sz="4" w:space="0"/>
            </w:tcBorders>
            <w:tcW w:w="135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cantSplit/>
          <w:trHeight w:val="276"/>
        </w:trPr>
        <w:tc>
          <w:tcPr>
            <w:tcW w:w="2233" w:type="dxa"/>
            <w:vAlign w:val="top"/>
            <w:vMerge w:val="continue"/>
            <w:textDirection w:val="lrTb"/>
            <w:noWrap w:val="false"/>
          </w:tcPr>
          <w:p>
            <w:pPr>
              <w:pStyle w:val="971"/>
              <w:jc w:val="center"/>
              <w:widowControl w:val="off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  <w:bCs/>
              </w:rPr>
            </w:pPr>
            <w:r>
              <w:rPr>
                <w:b/>
                <w:bCs/>
              </w:rPr>
            </w:r>
            <w:r/>
          </w:p>
        </w:tc>
        <w:tc>
          <w:tcPr>
            <w:gridSpan w:val="2"/>
            <w:tcW w:w="8253" w:type="dxa"/>
            <w:vAlign w:val="top"/>
            <w:textDirection w:val="lrTb"/>
            <w:noWrap w:val="false"/>
          </w:tcPr>
          <w:p>
            <w:pPr>
              <w:pStyle w:val="971"/>
              <w:numPr>
                <w:ilvl w:val="0"/>
                <w:numId w:val="43"/>
              </w:numPr>
              <w:spacing w:lineRule="auto" w:line="276"/>
              <w:widowControl w:val="off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</w:rPr>
              <w:t xml:space="preserve">Языковые показатели речевых тактик. Семантические типы речевых стратегий. 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1747" w:type="dxa"/>
            <w:vAlign w:val="top"/>
            <w:textDirection w:val="lrTb"/>
            <w:noWrap w:val="false"/>
          </w:tcPr>
          <w:p>
            <w:pPr>
              <w:pStyle w:val="971"/>
              <w:jc w:val="center"/>
              <w:spacing w:lineRule="auto" w:line="276"/>
              <w:widowControl w:val="off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lang w:val="ru-RU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color="FFFFFF" w:fill="FFFFFF" w:themeColor="background1"/>
            <w:tcW w:w="1116" w:type="dxa"/>
            <w:vAlign w:val="top"/>
            <w:vMerge w:val="restart"/>
            <w:textDirection w:val="lrTb"/>
            <w:noWrap w:val="false"/>
          </w:tcPr>
          <w:p>
            <w:pPr>
              <w:pStyle w:val="971"/>
              <w:jc w:val="center"/>
              <w:spacing w:lineRule="auto" w:line="276"/>
              <w:shd w:val="clear" w:color="FFFFFF" w:fill="FFFFFF" w:themeColor="background1"/>
              <w:widowControl w:val="off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i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i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bCs/>
                <w:i w:val="false"/>
                <w:sz w:val="24"/>
                <w:highlight w:val="none"/>
              </w:rPr>
              <w:t xml:space="preserve">ОК 01,  ОК.04, ОК 05, ОК 09</w:t>
            </w:r>
            <w:r>
              <w:rPr>
                <w:rFonts w:ascii="Times New Roman" w:hAnsi="Times New Roman" w:cs="Times New Roman" w:eastAsia="Times New Roman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pStyle w:val="971"/>
              <w:jc w:val="center"/>
              <w:spacing w:lineRule="auto" w:line="276"/>
              <w:shd w:val="clear" w:color="FFFFFF" w:fill="FFFFFF" w:themeColor="background1"/>
              <w:widowControl w:val="off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i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i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bCs/>
                <w:i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pStyle w:val="971"/>
              <w:jc w:val="center"/>
              <w:spacing w:lineRule="auto" w:line="276"/>
              <w:shd w:val="clear" w:color="FFFFFF" w:fill="FFFFFF" w:themeColor="background1"/>
              <w:widowControl w:val="off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i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i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bCs/>
                <w:i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color="FFFFFF" w:fill="FFFFFF" w:themeColor="background1"/>
            <w:tcW w:w="1357" w:type="dxa"/>
            <w:vAlign w:val="top"/>
            <w:vMerge w:val="restart"/>
            <w:textDirection w:val="lrTb"/>
            <w:noWrap w:val="false"/>
          </w:tcPr>
          <w:p>
            <w:pPr>
              <w:pStyle w:val="971"/>
              <w:jc w:val="center"/>
              <w:spacing w:lineRule="auto" w:line="276"/>
              <w:shd w:val="clear" w:color="FFFFFF" w:fill="FFFFFF" w:themeColor="background1"/>
              <w:rPr>
                <w:rFonts w:ascii="Times New Roman" w:hAnsi="Times New Roman" w:cs="Times New Roman" w:eastAsia="Times New Roman"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i/>
                <w:sz w:val="24"/>
                <w:highlight w:val="none"/>
              </w:rPr>
              <w:t xml:space="preserve">Уо 01.05, Уо01.07, Уо01.09, Зо01.01-01.02</w:t>
            </w:r>
            <w:r>
              <w:rPr>
                <w:rFonts w:ascii="Times New Roman" w:hAnsi="Times New Roman" w:cs="Times New Roman" w:eastAsia="Times New Roman"/>
                <w:i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pStyle w:val="971"/>
              <w:jc w:val="center"/>
              <w:spacing w:lineRule="auto" w:line="276"/>
              <w:shd w:val="clear" w:color="FFFFFF" w:fill="FFFFFF" w:themeColor="background1"/>
              <w:rPr>
                <w:rFonts w:ascii="Times New Roman" w:hAnsi="Times New Roman" w:cs="Times New Roman" w:eastAsia="Times New Roman"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i/>
                <w:sz w:val="24"/>
                <w:highlight w:val="none"/>
              </w:rPr>
              <w:t xml:space="preserve">Уо 04.01,</w:t>
            </w:r>
            <w:r>
              <w:rPr>
                <w:rFonts w:ascii="Times New Roman" w:hAnsi="Times New Roman" w:cs="Times New Roman" w:eastAsia="Times New Roman"/>
                <w:i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pStyle w:val="971"/>
              <w:jc w:val="center"/>
              <w:spacing w:lineRule="auto" w:line="276"/>
              <w:shd w:val="clear" w:color="FFFFFF" w:fill="FFFFFF" w:themeColor="background1"/>
              <w:rPr>
                <w:rFonts w:ascii="Times New Roman" w:hAnsi="Times New Roman" w:cs="Times New Roman" w:eastAsia="Times New Roman"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i/>
                <w:sz w:val="24"/>
                <w:highlight w:val="none"/>
              </w:rPr>
              <w:t xml:space="preserve">Уо 04.02., Уо 05.01, Зо 05.01, </w:t>
            </w:r>
            <w:r>
              <w:rPr>
                <w:rFonts w:ascii="Times New Roman" w:hAnsi="Times New Roman" w:cs="Times New Roman" w:eastAsia="Times New Roman"/>
                <w:i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pStyle w:val="971"/>
              <w:jc w:val="center"/>
              <w:spacing w:lineRule="auto" w:line="276"/>
              <w:shd w:val="clear" w:color="FFFFFF" w:fill="FFFFFF" w:themeColor="background1"/>
              <w:rPr>
                <w:rFonts w:ascii="Times New Roman" w:hAnsi="Times New Roman" w:cs="Times New Roman" w:eastAsia="Times New Roman"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i/>
                <w:sz w:val="24"/>
                <w:highlight w:val="none"/>
              </w:rPr>
              <w:t xml:space="preserve">Уо 09.01-09.04</w:t>
            </w:r>
            <w:r>
              <w:rPr>
                <w:rFonts w:ascii="Times New Roman" w:hAnsi="Times New Roman" w:cs="Times New Roman" w:eastAsia="Times New Roman"/>
                <w:i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pStyle w:val="971"/>
              <w:jc w:val="center"/>
              <w:spacing w:lineRule="auto" w:line="276"/>
              <w:shd w:val="clear" w:color="FFFFFF" w:fill="FFFFFF" w:themeColor="background1"/>
              <w:rPr>
                <w:rFonts w:ascii="Times New Roman" w:hAnsi="Times New Roman" w:cs="Times New Roman" w:eastAsia="Times New Roman"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i/>
                <w:sz w:val="24"/>
                <w:highlight w:val="none"/>
              </w:rPr>
              <w:t xml:space="preserve">Зо 09.02-09.05</w:t>
            </w:r>
            <w:r>
              <w:rPr>
                <w:rFonts w:ascii="Times New Roman" w:hAnsi="Times New Roman" w:cs="Times New Roman" w:eastAsia="Times New Roman"/>
                <w:i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i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i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40"/>
        </w:trPr>
        <w:tc>
          <w:tcPr>
            <w:tcW w:w="2233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tcW w:w="8253" w:type="dxa"/>
            <w:vAlign w:val="top"/>
            <w:vMerge w:val="restart"/>
            <w:textDirection w:val="lrTb"/>
            <w:noWrap w:val="false"/>
          </w:tcPr>
          <w:p>
            <w:pPr>
              <w:pStyle w:val="971"/>
              <w:spacing w:lineRule="auto" w:line="276"/>
              <w:widowControl w:val="off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</w:rPr>
              <w:t xml:space="preserve">2. 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Стратегии и тактики уговаривания. Комплексный анализ уговоров как речевой практики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1747" w:type="dxa"/>
            <w:vAlign w:val="top"/>
            <w:vMerge w:val="restart"/>
            <w:textDirection w:val="lrTb"/>
            <w:noWrap w:val="false"/>
          </w:tcPr>
          <w:p>
            <w:pPr>
              <w:pStyle w:val="971"/>
              <w:jc w:val="center"/>
              <w:spacing w:lineRule="auto" w:line="276"/>
              <w:widowControl w:val="off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lang w:val="ru-RU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bCs/>
                <w:sz w:val="24"/>
                <w:lang w:val="en-US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color="FFFFFF" w:fill="FFFFFF" w:themeColor="background1"/>
            <w:tcW w:w="1116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 w:themeColor="background1"/>
            <w:tcW w:w="135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40"/>
        </w:trPr>
        <w:tc>
          <w:tcPr>
            <w:tcW w:w="2233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tcW w:w="8253" w:type="dxa"/>
            <w:vAlign w:val="top"/>
            <w:vMerge w:val="restart"/>
            <w:textDirection w:val="lrTb"/>
            <w:noWrap w:val="false"/>
          </w:tcPr>
          <w:p>
            <w:pPr>
              <w:pStyle w:val="971"/>
              <w:spacing w:lineRule="auto" w:line="276"/>
              <w:widowControl w:val="off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</w:rPr>
              <w:t xml:space="preserve">3. 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Стратегии и тактики 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дискредитации. Прагматические типы речевых стратегий. Эмоционально настраивающие тактики речевого общения. 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1747" w:type="dxa"/>
            <w:vAlign w:val="top"/>
            <w:vMerge w:val="restart"/>
            <w:textDirection w:val="lrTb"/>
            <w:noWrap w:val="false"/>
          </w:tcPr>
          <w:p>
            <w:pPr>
              <w:pStyle w:val="971"/>
              <w:jc w:val="center"/>
              <w:spacing w:lineRule="auto" w:line="276"/>
              <w:widowControl w:val="off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lang w:val="ru-RU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bCs/>
                <w:sz w:val="24"/>
                <w:lang w:val="en-US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color="FFFFFF" w:fill="FFFFFF" w:themeColor="background1"/>
            <w:tcW w:w="1116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 w:themeColor="background1"/>
            <w:tcW w:w="135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cantSplit/>
          <w:trHeight w:val="20"/>
        </w:trPr>
        <w:tc>
          <w:tcPr>
            <w:tcW w:w="2233" w:type="dxa"/>
            <w:vAlign w:val="top"/>
            <w:textDirection w:val="lrTb"/>
            <w:noWrap w:val="false"/>
          </w:tcPr>
          <w:p>
            <w:pPr>
              <w:pStyle w:val="971"/>
              <w:jc w:val="center"/>
              <w:spacing w:lineRule="auto" w:line="276"/>
              <w:widowControl w:val="off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  <w:t xml:space="preserve">Раздел 2.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pStyle w:val="971"/>
              <w:jc w:val="center"/>
              <w:spacing w:lineRule="auto" w:line="276"/>
              <w:widowControl w:val="off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 w:val="false"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 w:val="false"/>
                <w:bCs/>
                <w:sz w:val="24"/>
              </w:rPr>
            </w:r>
            <w:r>
              <w:rPr>
                <w:rFonts w:ascii="Times New Roman" w:hAnsi="Times New Roman" w:cs="Times New Roman" w:eastAsia="Times New Roman"/>
                <w:b w:val="false"/>
                <w:bCs/>
                <w:sz w:val="24"/>
              </w:rPr>
              <w:t xml:space="preserve">Тема 2. Виды коммуникации.</w:t>
            </w:r>
            <w:r>
              <w:rPr>
                <w:rFonts w:ascii="Times New Roman" w:hAnsi="Times New Roman" w:cs="Times New Roman" w:eastAsia="Times New Roman"/>
                <w:b w:val="false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gridSpan w:val="2"/>
            <w:tcW w:w="8253" w:type="dxa"/>
            <w:vAlign w:val="top"/>
            <w:textDirection w:val="lrTb"/>
            <w:noWrap w:val="false"/>
          </w:tcPr>
          <w:p>
            <w:pPr>
              <w:pStyle w:val="971"/>
              <w:spacing w:lineRule="auto" w:line="276"/>
              <w:widowControl w:val="off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1747" w:type="dxa"/>
            <w:vAlign w:val="top"/>
            <w:textDirection w:val="lrTb"/>
            <w:noWrap w:val="false"/>
          </w:tcPr>
          <w:p>
            <w:pPr>
              <w:pStyle w:val="971"/>
              <w:jc w:val="center"/>
              <w:spacing w:lineRule="auto" w:line="276"/>
              <w:widowControl w:val="off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color="FFFFFF" w:fill="FFFFFF" w:themeColor="background1"/>
            <w:tcW w:w="1116" w:type="dxa"/>
            <w:vAlign w:val="top"/>
            <w:vMerge w:val="restart"/>
            <w:textDirection w:val="lrTb"/>
            <w:noWrap w:val="false"/>
          </w:tcPr>
          <w:p>
            <w:pPr>
              <w:pStyle w:val="971"/>
              <w:jc w:val="center"/>
              <w:spacing w:lineRule="auto" w:line="276"/>
              <w:shd w:val="clear" w:color="FFFFFF" w:fill="FFFFFF" w:themeColor="background1"/>
              <w:widowControl w:val="off"/>
              <w:rPr>
                <w:rFonts w:ascii="Times New Roman" w:hAnsi="Times New Roman" w:cs="Times New Roman" w:eastAsia="Times New Roman"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color="FFFFFF" w:fill="FFFFFF" w:themeColor="background1"/>
            <w:tcW w:w="1357" w:type="dxa"/>
            <w:vAlign w:val="top"/>
            <w:vMerge w:val="restart"/>
            <w:textDirection w:val="lrTb"/>
            <w:noWrap w:val="false"/>
          </w:tcPr>
          <w:p>
            <w:pPr>
              <w:pStyle w:val="971"/>
              <w:jc w:val="center"/>
              <w:spacing w:lineRule="auto" w:line="276"/>
              <w:shd w:val="clear" w:color="FFFFFF" w:fill="FFFFFF" w:themeColor="background1"/>
              <w:rPr>
                <w:rFonts w:ascii="Times New Roman" w:hAnsi="Times New Roman" w:cs="Times New Roman" w:eastAsia="Times New Roman"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i/>
                <w:sz w:val="24"/>
                <w:highlight w:val="none"/>
              </w:rPr>
              <w:t xml:space="preserve">Уо 01.05, Уо01.07, Уо01.09, Зо01.01-01.02</w:t>
            </w:r>
            <w:r>
              <w:rPr>
                <w:rFonts w:ascii="Times New Roman" w:hAnsi="Times New Roman" w:cs="Times New Roman" w:eastAsia="Times New Roman"/>
                <w:i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pStyle w:val="971"/>
              <w:jc w:val="center"/>
              <w:spacing w:lineRule="auto" w:line="276"/>
              <w:shd w:val="clear" w:color="FFFFFF" w:fill="FFFFFF" w:themeColor="background1"/>
              <w:rPr>
                <w:rFonts w:ascii="Times New Roman" w:hAnsi="Times New Roman" w:cs="Times New Roman" w:eastAsia="Times New Roman"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i/>
                <w:sz w:val="24"/>
                <w:highlight w:val="none"/>
              </w:rPr>
              <w:t xml:space="preserve">Уо 04.01,</w:t>
            </w:r>
            <w:r>
              <w:rPr>
                <w:rFonts w:ascii="Times New Roman" w:hAnsi="Times New Roman" w:cs="Times New Roman" w:eastAsia="Times New Roman"/>
                <w:i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pStyle w:val="971"/>
              <w:jc w:val="center"/>
              <w:spacing w:lineRule="auto" w:line="276"/>
              <w:shd w:val="clear" w:color="FFFFFF" w:fill="FFFFFF" w:themeColor="background1"/>
              <w:rPr>
                <w:rFonts w:ascii="Times New Roman" w:hAnsi="Times New Roman" w:cs="Times New Roman" w:eastAsia="Times New Roman"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i/>
                <w:sz w:val="24"/>
                <w:highlight w:val="none"/>
              </w:rPr>
              <w:t xml:space="preserve">Уо 04.02., Уо 05.01, Зо 05.01, </w:t>
            </w:r>
            <w:r>
              <w:rPr>
                <w:rFonts w:ascii="Times New Roman" w:hAnsi="Times New Roman" w:cs="Times New Roman" w:eastAsia="Times New Roman"/>
                <w:i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pStyle w:val="971"/>
              <w:jc w:val="center"/>
              <w:spacing w:lineRule="auto" w:line="276"/>
              <w:shd w:val="clear" w:color="FFFFFF" w:fill="FFFFFF" w:themeColor="background1"/>
              <w:rPr>
                <w:rFonts w:ascii="Times New Roman" w:hAnsi="Times New Roman" w:cs="Times New Roman" w:eastAsia="Times New Roman"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i/>
                <w:sz w:val="24"/>
                <w:highlight w:val="none"/>
              </w:rPr>
              <w:t xml:space="preserve">Уо 09.01-09.04</w:t>
            </w:r>
            <w:r>
              <w:rPr>
                <w:rFonts w:ascii="Times New Roman" w:hAnsi="Times New Roman" w:cs="Times New Roman" w:eastAsia="Times New Roman"/>
                <w:i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pStyle w:val="971"/>
              <w:jc w:val="center"/>
              <w:spacing w:lineRule="auto" w:line="276"/>
              <w:shd w:val="clear" w:color="FFFFFF" w:fill="FFFFFF" w:themeColor="background1"/>
              <w:rPr>
                <w:rFonts w:ascii="Times New Roman" w:hAnsi="Times New Roman" w:cs="Times New Roman" w:eastAsia="Times New Roman"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i/>
                <w:sz w:val="24"/>
                <w:highlight w:val="none"/>
              </w:rPr>
              <w:t xml:space="preserve">Зо 09.02-09.05</w:t>
            </w:r>
            <w:r>
              <w:rPr>
                <w:rFonts w:ascii="Times New Roman" w:hAnsi="Times New Roman" w:cs="Times New Roman" w:eastAsia="Times New Roman"/>
                <w:i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pStyle w:val="971"/>
              <w:spacing w:lineRule="auto" w:line="276"/>
              <w:shd w:val="clear" w:color="FFFFFF" w:fill="FFFFFF" w:themeColor="background1"/>
              <w:rPr>
                <w:rFonts w:ascii="Times New Roman" w:hAnsi="Times New Roman" w:cs="Times New Roman" w:eastAsia="Times New Roman"/>
                <w:i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i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i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pStyle w:val="971"/>
              <w:spacing w:lineRule="auto" w:line="276"/>
              <w:shd w:val="clear" w:color="FFFFFF" w:fill="FFFFFF" w:themeColor="background1"/>
              <w:rPr>
                <w:rFonts w:ascii="Times New Roman" w:hAnsi="Times New Roman" w:cs="Times New Roman" w:eastAsia="Times New Roman"/>
                <w:i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i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i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pStyle w:val="971"/>
              <w:spacing w:lineRule="auto" w:line="276"/>
              <w:shd w:val="clear" w:color="FFFFFF" w:fill="FFFFFF" w:themeColor="background1"/>
              <w:rPr>
                <w:rFonts w:ascii="Times New Roman" w:hAnsi="Times New Roman" w:cs="Times New Roman" w:eastAsia="Times New Roman"/>
                <w:i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i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i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pStyle w:val="971"/>
              <w:spacing w:lineRule="auto" w:line="276"/>
              <w:shd w:val="clear" w:color="FFFFFF" w:fill="FFFFFF" w:themeColor="background1"/>
              <w:rPr>
                <w:rFonts w:ascii="Times New Roman" w:hAnsi="Times New Roman" w:cs="Times New Roman" w:eastAsia="Times New Roman"/>
                <w:i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i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i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pStyle w:val="971"/>
              <w:spacing w:lineRule="auto" w:line="276"/>
              <w:shd w:val="clear" w:color="FFFFFF" w:fill="FFFFFF" w:themeColor="background1"/>
              <w:rPr>
                <w:rFonts w:ascii="Times New Roman" w:hAnsi="Times New Roman" w:cs="Times New Roman" w:eastAsia="Times New Roman"/>
                <w:i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i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i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pStyle w:val="971"/>
              <w:spacing w:lineRule="auto" w:line="276"/>
              <w:shd w:val="clear" w:color="FFFFFF" w:fill="FFFFFF" w:themeColor="background1"/>
              <w:rPr>
                <w:rFonts w:ascii="Times New Roman" w:hAnsi="Times New Roman" w:cs="Times New Roman" w:eastAsia="Times New Roman"/>
                <w:i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i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i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pStyle w:val="971"/>
              <w:spacing w:lineRule="auto" w:line="276"/>
              <w:shd w:val="clear" w:color="FFFFFF" w:fill="FFFFFF" w:themeColor="background1"/>
              <w:rPr>
                <w:rFonts w:ascii="Times New Roman" w:hAnsi="Times New Roman" w:cs="Times New Roman" w:eastAsia="Times New Roman"/>
                <w:i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i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i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cantSplit/>
          <w:trHeight w:val="276"/>
        </w:trPr>
        <w:tc>
          <w:tcPr>
            <w:tcW w:w="2233" w:type="dxa"/>
            <w:vAlign w:val="top"/>
            <w:vMerge w:val="restart"/>
            <w:textDirection w:val="lrTb"/>
            <w:noWrap w:val="false"/>
          </w:tcPr>
          <w:p>
            <w:pPr>
              <w:pStyle w:val="971"/>
              <w:jc w:val="center"/>
              <w:spacing w:lineRule="auto" w:line="276"/>
              <w:widowControl w:val="off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  <w:t xml:space="preserve">Тема 1.1.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pStyle w:val="971"/>
              <w:spacing w:lineRule="auto" w:line="276"/>
              <w:widowControl w:val="off"/>
              <w:rPr>
                <w:rFonts w:ascii="Times New Roman" w:hAnsi="Times New Roman" w:cs="Times New Roman" w:eastAsia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pStyle w:val="971"/>
              <w:spacing w:lineRule="auto" w:line="276"/>
              <w:widowControl w:val="off"/>
              <w:rPr>
                <w:rFonts w:ascii="Times New Roman" w:hAnsi="Times New Roman" w:cs="Times New Roman" w:eastAsia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pStyle w:val="971"/>
              <w:spacing w:lineRule="auto" w:line="276"/>
              <w:widowControl w:val="off"/>
              <w:rPr>
                <w:rFonts w:ascii="Times New Roman" w:hAnsi="Times New Roman" w:cs="Times New Roman" w:eastAsia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pStyle w:val="971"/>
              <w:spacing w:lineRule="auto" w:line="276"/>
              <w:widowControl w:val="off"/>
              <w:rPr>
                <w:rFonts w:ascii="Times New Roman" w:hAnsi="Times New Roman" w:cs="Times New Roman" w:eastAsia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pStyle w:val="971"/>
              <w:spacing w:lineRule="auto" w:line="276"/>
              <w:widowControl w:val="off"/>
              <w:rPr>
                <w:rFonts w:ascii="Times New Roman" w:hAnsi="Times New Roman" w:cs="Times New Roman" w:eastAsia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pStyle w:val="971"/>
              <w:spacing w:lineRule="auto" w:line="276"/>
              <w:widowControl w:val="off"/>
              <w:rPr>
                <w:rFonts w:ascii="Times New Roman" w:hAnsi="Times New Roman" w:cs="Times New Roman" w:eastAsia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spacing w:lineRule="auto" w:line="276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spacing w:lineRule="auto" w:line="276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gridSpan w:val="2"/>
            <w:tcBorders>
              <w:bottom w:val="single" w:color="000000" w:sz="4" w:space="0"/>
            </w:tcBorders>
            <w:tcW w:w="8253" w:type="dxa"/>
            <w:vAlign w:val="top"/>
            <w:textDirection w:val="lrTb"/>
            <w:noWrap w:val="false"/>
          </w:tcPr>
          <w:p>
            <w:pPr>
              <w:pStyle w:val="971"/>
              <w:spacing w:lineRule="auto" w:line="276"/>
              <w:widowControl w:val="off"/>
              <w:rPr>
                <w:rFonts w:ascii="Times New Roman" w:hAnsi="Times New Roman" w:cs="Times New Roman" w:eastAsia="Times New Roman"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</w:rPr>
              <w:t xml:space="preserve">Содержание учебного материала: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bottom w:val="single" w:color="000000" w:sz="4" w:space="0"/>
            </w:tcBorders>
            <w:tcW w:w="1747" w:type="dxa"/>
            <w:vAlign w:val="top"/>
            <w:textDirection w:val="lrTb"/>
            <w:noWrap w:val="false"/>
          </w:tcPr>
          <w:p>
            <w:pPr>
              <w:pStyle w:val="971"/>
              <w:jc w:val="center"/>
              <w:spacing w:lineRule="auto" w:line="276"/>
              <w:widowControl w:val="off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C0C0C0" w:color="auto"/>
            <w:tcBorders>
              <w:bottom w:val="single" w:color="000000" w:sz="4" w:space="0"/>
            </w:tcBorders>
            <w:tcW w:w="1116" w:type="dxa"/>
            <w:vAlign w:val="top"/>
            <w:vMerge w:val="continue"/>
            <w:textDirection w:val="lrTb"/>
            <w:noWrap w:val="false"/>
          </w:tcPr>
          <w:p>
            <w:pPr>
              <w:pStyle w:val="971"/>
              <w:jc w:val="center"/>
              <w:widowControl w:val="off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  <w:i/>
              </w:rPr>
            </w:pPr>
            <w:r>
              <w:rPr>
                <w:bCs/>
                <w:i/>
              </w:rPr>
            </w:r>
            <w:r/>
          </w:p>
        </w:tc>
        <w:tc>
          <w:tcPr>
            <w:shd w:val="clear" w:color="FFFFFF" w:fill="FFFFFF" w:themeColor="background1"/>
            <w:tcBorders>
              <w:bottom w:val="single" w:color="000000" w:sz="4" w:space="0"/>
            </w:tcBorders>
            <w:tcW w:w="135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cantSplit/>
          <w:trHeight w:val="276"/>
        </w:trPr>
        <w:tc>
          <w:tcPr>
            <w:tcW w:w="2233" w:type="dxa"/>
            <w:vAlign w:val="top"/>
            <w:vMerge w:val="continue"/>
            <w:textDirection w:val="lrTb"/>
            <w:noWrap w:val="false"/>
          </w:tcPr>
          <w:p>
            <w:pPr>
              <w:pStyle w:val="971"/>
              <w:widowControl w:val="off"/>
              <w:rPr>
                <w:b/>
                <w:bCs/>
              </w:rPr>
            </w:pPr>
            <w:r>
              <w:rPr>
                <w:b/>
                <w:bCs/>
              </w:rPr>
            </w:r>
            <w:r/>
          </w:p>
        </w:tc>
        <w:tc>
          <w:tcPr>
            <w:tcW w:w="364" w:type="dxa"/>
            <w:vAlign w:val="top"/>
            <w:textDirection w:val="lrTb"/>
            <w:noWrap w:val="false"/>
          </w:tcPr>
          <w:p>
            <w:pPr>
              <w:pStyle w:val="971"/>
              <w:spacing w:lineRule="auto" w:line="276"/>
              <w:widowControl w:val="off"/>
              <w:rPr>
                <w:rFonts w:ascii="Times New Roman" w:hAnsi="Times New Roman" w:cs="Times New Roman" w:eastAsia="Times New Roman"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</w:rPr>
              <w:t xml:space="preserve">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7888" w:type="dxa"/>
            <w:vAlign w:val="top"/>
            <w:textDirection w:val="lrTb"/>
            <w:noWrap w:val="false"/>
          </w:tcPr>
          <w:p>
            <w:pPr>
              <w:pStyle w:val="971"/>
              <w:spacing w:lineRule="auto" w:line="276"/>
              <w:widowControl w:val="off"/>
              <w:rPr>
                <w:rFonts w:ascii="Times New Roman" w:hAnsi="Times New Roman" w:cs="Times New Roman" w:eastAsia="Times New Roman"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</w:rPr>
              <w:t xml:space="preserve">Виды коммуникации. Вербальная коммуникация. Устноречевая коммуникация.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1747" w:type="dxa"/>
            <w:vAlign w:val="top"/>
            <w:textDirection w:val="lrTb"/>
            <w:noWrap w:val="false"/>
          </w:tcPr>
          <w:p>
            <w:pPr>
              <w:pStyle w:val="971"/>
              <w:jc w:val="center"/>
              <w:spacing w:lineRule="auto" w:line="276"/>
              <w:widowControl w:val="off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bCs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color="FFFFFF" w:fill="FFFFFF" w:themeColor="background1"/>
            <w:tcW w:w="1116" w:type="dxa"/>
            <w:vAlign w:val="top"/>
            <w:vMerge w:val="restart"/>
            <w:textDirection w:val="lrTb"/>
            <w:noWrap w:val="false"/>
          </w:tcPr>
          <w:p>
            <w:pPr>
              <w:pStyle w:val="971"/>
              <w:jc w:val="center"/>
              <w:spacing w:lineRule="auto" w:line="276"/>
              <w:shd w:val="clear" w:color="FFFFFF" w:fill="FFFFFF" w:themeColor="background1"/>
              <w:widowControl w:val="off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i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i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bCs/>
                <w:i w:val="false"/>
                <w:sz w:val="24"/>
                <w:highlight w:val="none"/>
              </w:rPr>
              <w:t xml:space="preserve">ОК 01,  ОК.04, ОК 05, ОК 09</w:t>
            </w:r>
            <w:r>
              <w:rPr>
                <w:rFonts w:ascii="Times New Roman" w:hAnsi="Times New Roman" w:cs="Times New Roman" w:eastAsia="Times New Roman"/>
                <w:bCs/>
                <w:i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color="FFFFFF" w:fill="FFFFFF" w:themeColor="background1"/>
            <w:tcW w:w="135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20"/>
        </w:trPr>
        <w:tc>
          <w:tcPr>
            <w:tcW w:w="2233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364" w:type="dxa"/>
            <w:vAlign w:val="top"/>
            <w:vMerge w:val="restart"/>
            <w:textDirection w:val="lrTb"/>
            <w:noWrap w:val="false"/>
          </w:tcPr>
          <w:p>
            <w:pPr>
              <w:pStyle w:val="971"/>
              <w:spacing w:lineRule="auto" w:line="276"/>
              <w:widowControl w:val="off"/>
              <w:rPr>
                <w:rFonts w:ascii="Times New Roman" w:hAnsi="Times New Roman" w:cs="Times New Roman" w:eastAsia="Times New Roman"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bCs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7888" w:type="dxa"/>
            <w:vAlign w:val="top"/>
            <w:vMerge w:val="restart"/>
            <w:textDirection w:val="lrTb"/>
            <w:noWrap w:val="false"/>
          </w:tcPr>
          <w:p>
            <w:pPr>
              <w:pStyle w:val="971"/>
              <w:spacing w:lineRule="auto" w:line="276"/>
              <w:widowControl w:val="off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</w:rPr>
              <w:t xml:space="preserve">Говорение как вид речевой деятельности. Слушание как вид речевой деятельности.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1747" w:type="dxa"/>
            <w:vAlign w:val="top"/>
            <w:vMerge w:val="restart"/>
            <w:textDirection w:val="lrTb"/>
            <w:noWrap w:val="false"/>
          </w:tcPr>
          <w:p>
            <w:pPr>
              <w:pStyle w:val="971"/>
              <w:jc w:val="center"/>
              <w:spacing w:lineRule="auto" w:line="276"/>
              <w:widowControl w:val="off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bCs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color="FFFFFF" w:fill="FFFFFF" w:themeColor="background1"/>
            <w:tcW w:w="1116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 w:themeColor="background1"/>
            <w:tcW w:w="135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20"/>
        </w:trPr>
        <w:tc>
          <w:tcPr>
            <w:tcW w:w="2233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364" w:type="dxa"/>
            <w:vAlign w:val="top"/>
            <w:vMerge w:val="restart"/>
            <w:textDirection w:val="lrTb"/>
            <w:noWrap w:val="false"/>
          </w:tcPr>
          <w:p>
            <w:pPr>
              <w:pStyle w:val="971"/>
              <w:spacing w:lineRule="auto" w:line="276"/>
              <w:widowControl w:val="off"/>
              <w:rPr>
                <w:rFonts w:ascii="Times New Roman" w:hAnsi="Times New Roman" w:cs="Times New Roman" w:eastAsia="Times New Roman"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</w:rPr>
              <w:t xml:space="preserve">3</w:t>
            </w:r>
            <w:r>
              <w:rPr>
                <w:rFonts w:ascii="Times New Roman" w:hAnsi="Times New Roman" w:cs="Times New Roman" w:eastAsia="Times New Roman"/>
                <w:bCs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7888" w:type="dxa"/>
            <w:vAlign w:val="top"/>
            <w:vMerge w:val="restart"/>
            <w:textDirection w:val="lrTb"/>
            <w:noWrap w:val="false"/>
          </w:tcPr>
          <w:p>
            <w:pPr>
              <w:pStyle w:val="971"/>
              <w:spacing w:lineRule="auto" w:line="276"/>
              <w:widowControl w:val="off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</w:rPr>
              <w:t xml:space="preserve">Понятие обратной связи. Умения, необходимые для эффективной передачи и восприятия информации в общении.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1747" w:type="dxa"/>
            <w:vAlign w:val="top"/>
            <w:vMerge w:val="restart"/>
            <w:textDirection w:val="lrTb"/>
            <w:noWrap w:val="false"/>
          </w:tcPr>
          <w:p>
            <w:pPr>
              <w:pStyle w:val="971"/>
              <w:jc w:val="center"/>
              <w:spacing w:lineRule="auto" w:line="276"/>
              <w:widowControl w:val="off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bCs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color="FFFFFF" w:fill="FFFFFF" w:themeColor="background1"/>
            <w:tcW w:w="1116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 w:themeColor="background1"/>
            <w:tcW w:w="135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20"/>
        </w:trPr>
        <w:tc>
          <w:tcPr>
            <w:tcW w:w="2233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364" w:type="dxa"/>
            <w:vAlign w:val="top"/>
            <w:vMerge w:val="restart"/>
            <w:textDirection w:val="lrTb"/>
            <w:noWrap w:val="false"/>
          </w:tcPr>
          <w:p>
            <w:pPr>
              <w:pStyle w:val="971"/>
              <w:spacing w:lineRule="auto" w:line="276"/>
              <w:widowControl w:val="off"/>
              <w:rPr>
                <w:rFonts w:ascii="Times New Roman" w:hAnsi="Times New Roman" w:cs="Times New Roman" w:eastAsia="Times New Roman"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</w:rPr>
              <w:t xml:space="preserve">4</w:t>
            </w:r>
            <w:r>
              <w:rPr>
                <w:rFonts w:ascii="Times New Roman" w:hAnsi="Times New Roman" w:cs="Times New Roman" w:eastAsia="Times New Roman"/>
                <w:bCs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7888" w:type="dxa"/>
            <w:vAlign w:val="top"/>
            <w:vMerge w:val="restart"/>
            <w:textDirection w:val="lrTb"/>
            <w:noWrap w:val="false"/>
          </w:tcPr>
          <w:p>
            <w:pPr>
              <w:pStyle w:val="971"/>
              <w:spacing w:lineRule="auto" w:line="276"/>
              <w:widowControl w:val="off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</w:rPr>
              <w:t xml:space="preserve">Способы эффективного говорения и слушания. Помехи и барьеры эффективного говорения и слушания.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1747" w:type="dxa"/>
            <w:vAlign w:val="top"/>
            <w:vMerge w:val="restart"/>
            <w:textDirection w:val="lrTb"/>
            <w:noWrap w:val="false"/>
          </w:tcPr>
          <w:p>
            <w:pPr>
              <w:pStyle w:val="971"/>
              <w:jc w:val="center"/>
              <w:spacing w:lineRule="auto" w:line="276"/>
              <w:widowControl w:val="off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bCs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color="FFFFFF" w:fill="FFFFFF" w:themeColor="background1"/>
            <w:tcW w:w="1116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 w:themeColor="background1"/>
            <w:tcW w:w="135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20"/>
        </w:trPr>
        <w:tc>
          <w:tcPr>
            <w:tcW w:w="2233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364" w:type="dxa"/>
            <w:vAlign w:val="top"/>
            <w:vMerge w:val="restart"/>
            <w:textDirection w:val="lrTb"/>
            <w:noWrap w:val="false"/>
          </w:tcPr>
          <w:p>
            <w:pPr>
              <w:pStyle w:val="971"/>
              <w:spacing w:lineRule="auto" w:line="276"/>
              <w:widowControl w:val="off"/>
              <w:rPr>
                <w:rFonts w:ascii="Times New Roman" w:hAnsi="Times New Roman" w:cs="Times New Roman" w:eastAsia="Times New Roman"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</w:rPr>
              <w:t xml:space="preserve">5</w:t>
            </w:r>
            <w:r>
              <w:rPr>
                <w:rFonts w:ascii="Times New Roman" w:hAnsi="Times New Roman" w:cs="Times New Roman" w:eastAsia="Times New Roman"/>
                <w:bCs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7888" w:type="dxa"/>
            <w:vAlign w:val="top"/>
            <w:vMerge w:val="restart"/>
            <w:textDirection w:val="lrTb"/>
            <w:noWrap w:val="false"/>
          </w:tcPr>
          <w:p>
            <w:pPr>
              <w:pStyle w:val="971"/>
              <w:spacing w:lineRule="auto" w:line="276"/>
              <w:widowControl w:val="off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</w:rPr>
              <w:t xml:space="preserve">Невербальная коммуникация. Компоненты структуры невербального поведения.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Стратегии самопрезентации.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1747" w:type="dxa"/>
            <w:vAlign w:val="top"/>
            <w:vMerge w:val="restart"/>
            <w:textDirection w:val="lrTb"/>
            <w:noWrap w:val="false"/>
          </w:tcPr>
          <w:p>
            <w:pPr>
              <w:pStyle w:val="971"/>
              <w:jc w:val="center"/>
              <w:spacing w:lineRule="auto" w:line="276"/>
              <w:widowControl w:val="off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bCs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color="FFFFFF" w:fill="FFFFFF" w:themeColor="background1"/>
            <w:tcW w:w="1116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 w:themeColor="background1"/>
            <w:tcW w:w="135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20"/>
        </w:trPr>
        <w:tc>
          <w:tcPr>
            <w:tcW w:w="2233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364" w:type="dxa"/>
            <w:vAlign w:val="top"/>
            <w:vMerge w:val="restart"/>
            <w:textDirection w:val="lrTb"/>
            <w:noWrap w:val="false"/>
          </w:tcPr>
          <w:p>
            <w:pPr>
              <w:pStyle w:val="971"/>
              <w:spacing w:lineRule="auto" w:line="276"/>
              <w:widowControl w:val="off"/>
              <w:rPr>
                <w:rFonts w:ascii="Times New Roman" w:hAnsi="Times New Roman" w:cs="Times New Roman" w:eastAsia="Times New Roman"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</w:rPr>
              <w:t xml:space="preserve">6</w:t>
            </w:r>
            <w:r>
              <w:rPr>
                <w:rFonts w:ascii="Times New Roman" w:hAnsi="Times New Roman" w:cs="Times New Roman" w:eastAsia="Times New Roman"/>
                <w:bCs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7888" w:type="dxa"/>
            <w:vAlign w:val="top"/>
            <w:vMerge w:val="restart"/>
            <w:textDirection w:val="lrTb"/>
            <w:noWrap w:val="false"/>
          </w:tcPr>
          <w:p>
            <w:pPr>
              <w:pStyle w:val="971"/>
              <w:spacing w:lineRule="auto" w:line="276"/>
              <w:widowControl w:val="off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</w:rPr>
              <w:t xml:space="preserve">Имидж: к истории понятия. Структура речевого имиджа. Доминанта имиджа и ее языковые маркеры.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1747" w:type="dxa"/>
            <w:vAlign w:val="top"/>
            <w:vMerge w:val="restart"/>
            <w:textDirection w:val="lrTb"/>
            <w:noWrap w:val="false"/>
          </w:tcPr>
          <w:p>
            <w:pPr>
              <w:pStyle w:val="971"/>
              <w:jc w:val="center"/>
              <w:spacing w:lineRule="auto" w:line="276"/>
              <w:widowControl w:val="off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bCs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color="FFFFFF" w:fill="FFFFFF" w:themeColor="background1"/>
            <w:tcW w:w="1116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 w:themeColor="background1"/>
            <w:tcW w:w="135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20"/>
        </w:trPr>
        <w:tc>
          <w:tcPr>
            <w:tcW w:w="2233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364" w:type="dxa"/>
            <w:vAlign w:val="top"/>
            <w:vMerge w:val="restart"/>
            <w:textDirection w:val="lrTb"/>
            <w:noWrap w:val="false"/>
          </w:tcPr>
          <w:p>
            <w:pPr>
              <w:pStyle w:val="971"/>
              <w:spacing w:lineRule="auto" w:line="276"/>
              <w:widowControl w:val="off"/>
              <w:rPr>
                <w:rFonts w:ascii="Times New Roman" w:hAnsi="Times New Roman" w:cs="Times New Roman" w:eastAsia="Times New Roman"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</w:rPr>
              <w:t xml:space="preserve">7</w:t>
            </w:r>
            <w:r>
              <w:rPr>
                <w:rFonts w:ascii="Times New Roman" w:hAnsi="Times New Roman" w:cs="Times New Roman" w:eastAsia="Times New Roman"/>
                <w:bCs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7888" w:type="dxa"/>
            <w:vAlign w:val="top"/>
            <w:vMerge w:val="restart"/>
            <w:textDirection w:val="lrTb"/>
            <w:noWrap w:val="false"/>
          </w:tcPr>
          <w:p>
            <w:pPr>
              <w:pStyle w:val="971"/>
              <w:spacing w:lineRule="auto" w:line="276"/>
              <w:widowControl w:val="off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</w:rPr>
              <w:t xml:space="preserve">Диалоговый тип речевых стратегий. Метатекстовые показатели воздействия собеседников на ход диалога.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1747" w:type="dxa"/>
            <w:vAlign w:val="top"/>
            <w:vMerge w:val="restart"/>
            <w:textDirection w:val="lrTb"/>
            <w:noWrap w:val="false"/>
          </w:tcPr>
          <w:p>
            <w:pPr>
              <w:pStyle w:val="971"/>
              <w:jc w:val="center"/>
              <w:spacing w:lineRule="auto" w:line="276"/>
              <w:widowControl w:val="off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bCs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color="FFFFFF" w:fill="FFFFFF" w:themeColor="background1"/>
            <w:tcW w:w="1116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 w:themeColor="background1"/>
            <w:tcW w:w="135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20"/>
        </w:trPr>
        <w:tc>
          <w:tcPr>
            <w:tcW w:w="2233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364" w:type="dxa"/>
            <w:vAlign w:val="top"/>
            <w:vMerge w:val="restart"/>
            <w:textDirection w:val="lrTb"/>
            <w:noWrap w:val="false"/>
          </w:tcPr>
          <w:p>
            <w:pPr>
              <w:pStyle w:val="971"/>
              <w:spacing w:lineRule="auto" w:line="276"/>
              <w:widowControl w:val="off"/>
              <w:rPr>
                <w:rFonts w:ascii="Times New Roman" w:hAnsi="Times New Roman" w:cs="Times New Roman" w:eastAsia="Times New Roman"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</w:rPr>
              <w:t xml:space="preserve">8</w:t>
            </w:r>
            <w:r>
              <w:rPr>
                <w:rFonts w:ascii="Times New Roman" w:hAnsi="Times New Roman" w:cs="Times New Roman" w:eastAsia="Times New Roman"/>
                <w:bCs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7888" w:type="dxa"/>
            <w:vAlign w:val="top"/>
            <w:vMerge w:val="restart"/>
            <w:textDirection w:val="lrTb"/>
            <w:noWrap w:val="false"/>
          </w:tcPr>
          <w:p>
            <w:pPr>
              <w:pStyle w:val="971"/>
              <w:spacing w:lineRule="auto" w:line="276"/>
              <w:widowControl w:val="off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</w:rPr>
              <w:t xml:space="preserve"> Контроль над инициативой в диалоге. Модель личности в аспекте речевого воздействия.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1747" w:type="dxa"/>
            <w:vAlign w:val="top"/>
            <w:vMerge w:val="restart"/>
            <w:textDirection w:val="lrTb"/>
            <w:noWrap w:val="false"/>
          </w:tcPr>
          <w:p>
            <w:pPr>
              <w:pStyle w:val="971"/>
              <w:jc w:val="center"/>
              <w:spacing w:lineRule="auto" w:line="276"/>
              <w:widowControl w:val="off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bCs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color="FFFFFF" w:fill="FFFFFF" w:themeColor="background1"/>
            <w:tcW w:w="1116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 w:themeColor="background1"/>
            <w:tcW w:w="135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20"/>
        </w:trPr>
        <w:tc>
          <w:tcPr>
            <w:tcW w:w="2233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364" w:type="dxa"/>
            <w:vAlign w:val="top"/>
            <w:vMerge w:val="restart"/>
            <w:textDirection w:val="lrTb"/>
            <w:noWrap w:val="false"/>
          </w:tcPr>
          <w:p>
            <w:pPr>
              <w:pStyle w:val="971"/>
              <w:spacing w:lineRule="auto" w:line="276"/>
              <w:widowControl w:val="off"/>
              <w:rPr>
                <w:rFonts w:ascii="Times New Roman" w:hAnsi="Times New Roman" w:cs="Times New Roman" w:eastAsia="Times New Roman"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</w:rPr>
              <w:t xml:space="preserve">9</w:t>
            </w:r>
            <w:r>
              <w:rPr>
                <w:rFonts w:ascii="Times New Roman" w:hAnsi="Times New Roman" w:cs="Times New Roman" w:eastAsia="Times New Roman"/>
                <w:bCs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7888" w:type="dxa"/>
            <w:vAlign w:val="top"/>
            <w:vMerge w:val="restart"/>
            <w:textDirection w:val="lrTb"/>
            <w:noWrap w:val="false"/>
          </w:tcPr>
          <w:p>
            <w:pPr>
              <w:pStyle w:val="971"/>
              <w:spacing w:lineRule="auto" w:line="276"/>
              <w:widowControl w:val="off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</w:rPr>
              <w:t xml:space="preserve"> Коммуникативный контекст и социальные конвенции в аспекте речевого взаимодействия.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1747" w:type="dxa"/>
            <w:vAlign w:val="top"/>
            <w:vMerge w:val="restart"/>
            <w:textDirection w:val="lrTb"/>
            <w:noWrap w:val="false"/>
          </w:tcPr>
          <w:p>
            <w:pPr>
              <w:pStyle w:val="971"/>
              <w:jc w:val="center"/>
              <w:spacing w:lineRule="auto" w:line="276"/>
              <w:widowControl w:val="off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bCs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color="FFFFFF" w:fill="FFFFFF" w:themeColor="background1"/>
            <w:tcW w:w="1116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 w:themeColor="background1"/>
            <w:tcW w:w="1357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20"/>
        </w:trPr>
        <w:tc>
          <w:tcPr>
            <w:tcW w:w="2233" w:type="dxa"/>
            <w:vAlign w:val="top"/>
            <w:vMerge w:val="restart"/>
            <w:textDirection w:val="lrTb"/>
            <w:noWrap w:val="false"/>
          </w:tcPr>
          <w:p>
            <w:pPr>
              <w:pStyle w:val="971"/>
              <w:jc w:val="center"/>
              <w:spacing w:lineRule="auto" w:line="276"/>
              <w:widowControl w:val="off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  <w:t xml:space="preserve">Раздел 3.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pStyle w:val="971"/>
              <w:jc w:val="center"/>
              <w:spacing w:lineRule="auto" w:line="276"/>
              <w:widowControl w:val="off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b w:val="false"/>
                <w:bCs/>
                <w:sz w:val="24"/>
              </w:rPr>
            </w:r>
            <w:r>
              <w:rPr>
                <w:rFonts w:ascii="Times New Roman" w:hAnsi="Times New Roman" w:cs="Times New Roman" w:eastAsia="Times New Roman"/>
                <w:b w:val="false"/>
                <w:bCs/>
                <w:sz w:val="24"/>
              </w:rPr>
              <w:t xml:space="preserve">Тема 3. 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 Письменная деловая коммуникация в профессиональной деятельности</w:t>
            </w:r>
            <w:r>
              <w:rPr>
                <w:rFonts w:ascii="Times New Roman" w:hAnsi="Times New Roman" w:cs="Times New Roman" w:eastAsia="Times New Roman"/>
                <w:b w:val="false"/>
                <w:bCs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gridSpan w:val="2"/>
            <w:tcW w:w="8253" w:type="dxa"/>
            <w:vAlign w:val="top"/>
            <w:vMerge w:val="restart"/>
            <w:textDirection w:val="lrTb"/>
            <w:noWrap w:val="false"/>
          </w:tcPr>
          <w:p>
            <w:pPr>
              <w:pStyle w:val="971"/>
              <w:jc w:val="center"/>
              <w:spacing w:lineRule="auto" w:line="276"/>
              <w:widowControl w:val="off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</w:rPr>
            </w:r>
            <w:r>
              <w:rPr>
                <w:rFonts w:ascii="Times New Roman" w:hAnsi="Times New Roman" w:cs="Times New Roman" w:eastAsia="Times New Roman"/>
                <w:bCs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1747" w:type="dxa"/>
            <w:vAlign w:val="top"/>
            <w:vMerge w:val="restart"/>
            <w:textDirection w:val="lrTb"/>
            <w:noWrap w:val="false"/>
          </w:tcPr>
          <w:p>
            <w:pPr>
              <w:pStyle w:val="971"/>
              <w:jc w:val="center"/>
              <w:spacing w:lineRule="auto" w:line="276"/>
              <w:widowControl w:val="off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color="FFFFFF" w:fill="FFFFFF" w:themeColor="background1"/>
            <w:tcW w:w="1116" w:type="dxa"/>
            <w:vAlign w:val="top"/>
            <w:vMerge w:val="restart"/>
            <w:textDirection w:val="lrTb"/>
            <w:noWrap w:val="false"/>
          </w:tcPr>
          <w:p>
            <w:pPr>
              <w:pStyle w:val="971"/>
              <w:spacing w:lineRule="auto" w:line="276"/>
              <w:shd w:val="clear" w:color="FFFFFF" w:fill="FFFFFF" w:themeColor="background1"/>
              <w:rPr>
                <w:rFonts w:ascii="Times New Roman" w:hAnsi="Times New Roman" w:cs="Times New Roman" w:eastAsia="Times New Roman"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color="FFFFFF" w:fill="FFFFFF" w:themeColor="background1"/>
            <w:tcW w:w="1357" w:type="dxa"/>
            <w:vAlign w:val="top"/>
            <w:vMerge w:val="restart"/>
            <w:textDirection w:val="lrTb"/>
            <w:noWrap w:val="false"/>
          </w:tcPr>
          <w:p>
            <w:pPr>
              <w:pStyle w:val="971"/>
              <w:spacing w:lineRule="auto" w:line="276"/>
              <w:shd w:val="clear" w:color="FFFFFF" w:fill="FFFFFF" w:themeColor="background1"/>
              <w:rPr>
                <w:rFonts w:ascii="Times New Roman" w:hAnsi="Times New Roman" w:cs="Times New Roman" w:eastAsia="Times New Roman"/>
                <w:i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i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i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</w:tbl>
    <w:tbl>
      <w:tblPr>
        <w:tblW w:w="14706" w:type="dxa"/>
        <w:tblInd w:w="0" w:type="dxa"/>
        <w:tblBorders>
          <w:left w:val="single" w:color="000000" w:sz="4" w:space="0"/>
          <w:top w:val="single" w:color="000000" w:sz="4" w:space="0"/>
          <w:right w:val="single" w:color="000000" w:sz="4" w:space="0"/>
          <w:bottom w:val="single" w:color="000000" w:sz="4" w:space="0"/>
          <w:insideV w:val="single" w:color="000000" w:sz="4" w:space="0"/>
          <w:insideH w:val="single" w:color="000000" w:sz="4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2220"/>
        <w:gridCol w:w="8234"/>
        <w:gridCol w:w="1701"/>
        <w:gridCol w:w="1209"/>
        <w:gridCol w:w="1342"/>
      </w:tblGrid>
      <w:tr>
        <w:trPr>
          <w:trHeight w:val="20"/>
        </w:trPr>
        <w:tc>
          <w:tcPr>
            <w:tcW w:w="2220" w:type="dxa"/>
            <w:vAlign w:val="top"/>
            <w:vMerge w:val="restart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</w:rPr>
              <w:br w:type="page"/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  <w:t xml:space="preserve">Тема 3.1.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pStyle w:val="971"/>
              <w:spacing w:lineRule="auto" w:line="276"/>
              <w:widowControl w:val="off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pStyle w:val="971"/>
              <w:spacing w:lineRule="auto" w:line="276"/>
              <w:widowControl w:val="off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pStyle w:val="971"/>
              <w:spacing w:lineRule="auto" w:line="276"/>
              <w:widowControl w:val="off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pStyle w:val="971"/>
              <w:spacing w:lineRule="auto" w:line="276"/>
              <w:widowControl w:val="off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pStyle w:val="971"/>
              <w:spacing w:lineRule="auto" w:line="276"/>
              <w:widowControl w:val="off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pStyle w:val="971"/>
              <w:spacing w:lineRule="auto" w:line="276"/>
              <w:widowControl w:val="off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spacing w:lineRule="auto" w:line="276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spacing w:lineRule="auto" w:line="276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8234" w:type="dxa"/>
            <w:vAlign w:val="top"/>
            <w:vMerge w:val="restart"/>
            <w:textDirection w:val="lrTb"/>
            <w:noWrap w:val="false"/>
          </w:tcPr>
          <w:p>
            <w:pPr>
              <w:pStyle w:val="971"/>
              <w:spacing w:lineRule="auto" w:line="276"/>
              <w:widowControl w:val="off"/>
              <w:rPr>
                <w:rFonts w:ascii="Times New Roman" w:hAnsi="Times New Roman" w:cs="Times New Roman" w:eastAsia="Times New Roman"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</w:rPr>
              <w:t xml:space="preserve">Содержание учебного материала:</w:t>
            </w:r>
            <w:r>
              <w:rPr>
                <w:rFonts w:ascii="Times New Roman" w:hAnsi="Times New Roman" w:cs="Times New Roman" w:eastAsia="Times New Roman"/>
                <w:bCs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pStyle w:val="971"/>
              <w:numPr>
                <w:ilvl w:val="0"/>
                <w:numId w:val="44"/>
              </w:numPr>
              <w:spacing w:lineRule="auto" w:line="276"/>
              <w:widowControl w:val="off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Основные понятия письменной деловой коммуникации. </w:t>
            </w:r>
            <w:r>
              <w:rPr>
                <w:rFonts w:ascii="Times New Roman" w:hAnsi="Times New Roman" w:cs="Times New Roman" w:eastAsia="Times New Roman"/>
                <w:bCs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1701" w:type="dxa"/>
            <w:vAlign w:val="top"/>
            <w:vMerge w:val="restart"/>
            <w:textDirection w:val="lrTb"/>
            <w:noWrap w:val="false"/>
          </w:tcPr>
          <w:p>
            <w:pPr>
              <w:pStyle w:val="971"/>
              <w:jc w:val="center"/>
              <w:spacing w:lineRule="auto" w:line="276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i/>
                <w:sz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i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1209" w:type="dxa"/>
            <w:vAlign w:val="top"/>
            <w:vMerge w:val="restart"/>
            <w:textDirection w:val="lrTb"/>
            <w:noWrap w:val="false"/>
          </w:tcPr>
          <w:p>
            <w:pPr>
              <w:pStyle w:val="971"/>
              <w:jc w:val="center"/>
              <w:spacing w:lineRule="auto" w:line="276"/>
              <w:widowControl w:val="off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i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i/>
                <w:sz w:val="24"/>
              </w:rPr>
            </w:r>
            <w:r>
              <w:rPr>
                <w:rFonts w:ascii="Times New Roman" w:hAnsi="Times New Roman" w:cs="Times New Roman" w:eastAsia="Times New Roman"/>
                <w:bCs/>
                <w:i w:val="false"/>
                <w:sz w:val="24"/>
                <w:highlight w:val="none"/>
              </w:rPr>
              <w:t xml:space="preserve">ОК 01,  ОК.04, ОК 05, ОК 09</w:t>
            </w:r>
            <w:r>
              <w:rPr>
                <w:rFonts w:ascii="Times New Roman" w:hAnsi="Times New Roman" w:cs="Times New Roman" w:eastAsia="Times New Roman"/>
                <w:bCs/>
                <w:i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1342" w:type="dxa"/>
            <w:vAlign w:val="top"/>
            <w:vMerge w:val="restart"/>
            <w:textDirection w:val="lrTb"/>
            <w:noWrap w:val="false"/>
          </w:tcPr>
          <w:p>
            <w:pPr>
              <w:pStyle w:val="971"/>
              <w:jc w:val="center"/>
              <w:spacing w:lineRule="auto" w:line="276"/>
              <w:shd w:val="clear" w:color="FFFFFF" w:fill="FFFFFF" w:themeColor="background1"/>
              <w:rPr>
                <w:rFonts w:ascii="Times New Roman" w:hAnsi="Times New Roman" w:cs="Times New Roman" w:eastAsia="Times New Roman"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i/>
                <w:sz w:val="24"/>
                <w:highlight w:val="none"/>
              </w:rPr>
              <w:t xml:space="preserve">Уо 01.05, Уо01.07, Уо01.09, Зо01.01-01.02</w:t>
            </w:r>
            <w:r>
              <w:rPr>
                <w:rFonts w:ascii="Times New Roman" w:hAnsi="Times New Roman" w:cs="Times New Roman" w:eastAsia="Times New Roman"/>
                <w:i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pStyle w:val="971"/>
              <w:jc w:val="center"/>
              <w:spacing w:lineRule="auto" w:line="276"/>
              <w:shd w:val="clear" w:color="FFFFFF" w:fill="FFFFFF" w:themeColor="background1"/>
              <w:rPr>
                <w:rFonts w:ascii="Times New Roman" w:hAnsi="Times New Roman" w:cs="Times New Roman" w:eastAsia="Times New Roman"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i/>
                <w:sz w:val="24"/>
                <w:highlight w:val="none"/>
              </w:rPr>
              <w:t xml:space="preserve">Уо 04.01,</w:t>
            </w:r>
            <w:r>
              <w:rPr>
                <w:rFonts w:ascii="Times New Roman" w:hAnsi="Times New Roman" w:cs="Times New Roman" w:eastAsia="Times New Roman"/>
                <w:i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pStyle w:val="971"/>
              <w:jc w:val="center"/>
              <w:spacing w:lineRule="auto" w:line="276"/>
              <w:shd w:val="clear" w:color="FFFFFF" w:fill="FFFFFF" w:themeColor="background1"/>
              <w:rPr>
                <w:rFonts w:ascii="Times New Roman" w:hAnsi="Times New Roman" w:cs="Times New Roman" w:eastAsia="Times New Roman"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i/>
                <w:sz w:val="24"/>
                <w:highlight w:val="none"/>
              </w:rPr>
              <w:t xml:space="preserve">Уо 04.02., Уо 05.01, Зо 05.01, </w:t>
            </w:r>
            <w:r>
              <w:rPr>
                <w:rFonts w:ascii="Times New Roman" w:hAnsi="Times New Roman" w:cs="Times New Roman" w:eastAsia="Times New Roman"/>
                <w:i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pStyle w:val="971"/>
              <w:jc w:val="center"/>
              <w:spacing w:lineRule="auto" w:line="276"/>
              <w:shd w:val="clear" w:color="FFFFFF" w:fill="FFFFFF" w:themeColor="background1"/>
              <w:rPr>
                <w:rFonts w:ascii="Times New Roman" w:hAnsi="Times New Roman" w:cs="Times New Roman" w:eastAsia="Times New Roman"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i/>
                <w:sz w:val="24"/>
                <w:highlight w:val="none"/>
              </w:rPr>
              <w:t xml:space="preserve">Уо 09.01-09.04</w:t>
            </w:r>
            <w:r>
              <w:rPr>
                <w:rFonts w:ascii="Times New Roman" w:hAnsi="Times New Roman" w:cs="Times New Roman" w:eastAsia="Times New Roman"/>
                <w:i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pStyle w:val="971"/>
              <w:jc w:val="center"/>
              <w:spacing w:lineRule="auto" w:line="276"/>
              <w:shd w:val="clear" w:color="FFFFFF" w:fill="FFFFFF" w:themeColor="background1"/>
              <w:rPr>
                <w:rFonts w:ascii="Times New Roman" w:hAnsi="Times New Roman" w:cs="Times New Roman" w:eastAsia="Times New Roman"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i/>
                <w:sz w:val="24"/>
                <w:highlight w:val="none"/>
              </w:rPr>
              <w:t xml:space="preserve">Зо 09.02-09.05</w:t>
            </w:r>
            <w:r>
              <w:rPr>
                <w:rFonts w:ascii="Times New Roman" w:hAnsi="Times New Roman" w:cs="Times New Roman" w:eastAsia="Times New Roman"/>
                <w:i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i/>
                <w:sz w:val="24"/>
              </w:rPr>
            </w:r>
            <w:r>
              <w:rPr>
                <w:rFonts w:ascii="Times New Roman" w:hAnsi="Times New Roman" w:cs="Times New Roman" w:eastAsia="Times New Roman"/>
                <w:i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0"/>
        </w:trPr>
        <w:tc>
          <w:tcPr>
            <w:tcW w:w="2220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8234" w:type="dxa"/>
            <w:vAlign w:val="top"/>
            <w:vMerge w:val="restart"/>
            <w:textDirection w:val="lrTb"/>
            <w:noWrap w:val="false"/>
          </w:tcPr>
          <w:p>
            <w:pPr>
              <w:pStyle w:val="971"/>
              <w:spacing w:lineRule="auto" w:line="276"/>
              <w:widowControl w:val="off"/>
              <w:rPr>
                <w:rFonts w:ascii="Times New Roman" w:hAnsi="Times New Roman" w:cs="Times New Roman" w:eastAsia="Times New Roman"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</w:rPr>
              <w:t xml:space="preserve">2. 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Классификация письменной деловой коммуникации (письмо-сообщение, письмо-напоминание, письмо-просьба, гарантийные письма, письмо-предложение, письмо-приглашение, письмо-подтверждение, письмоблагодарность, сопроводительное письмо и др.).</w:t>
            </w:r>
            <w:r>
              <w:rPr>
                <w:rFonts w:ascii="Times New Roman" w:hAnsi="Times New Roman" w:cs="Times New Roman" w:eastAsia="Times New Roman"/>
                <w:bCs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1701" w:type="dxa"/>
            <w:vAlign w:val="top"/>
            <w:vMerge w:val="restart"/>
            <w:textDirection w:val="lrTb"/>
            <w:noWrap w:val="false"/>
          </w:tcPr>
          <w:p>
            <w:pPr>
              <w:pStyle w:val="971"/>
              <w:jc w:val="center"/>
              <w:spacing w:lineRule="auto" w:line="276"/>
              <w:rPr>
                <w:rFonts w:ascii="Times New Roman" w:hAnsi="Times New Roman" w:cs="Times New Roman" w:eastAsia="Times New Roman"/>
                <w:i/>
                <w:sz w:val="24"/>
              </w:rPr>
            </w:pPr>
            <w:r>
              <w:rPr>
                <w:rFonts w:ascii="Times New Roman" w:hAnsi="Times New Roman" w:cs="Times New Roman" w:eastAsia="Times New Roman"/>
                <w:i/>
                <w:sz w:val="24"/>
              </w:rPr>
              <w:t xml:space="preserve">4</w:t>
            </w:r>
            <w:r>
              <w:rPr>
                <w:rFonts w:ascii="Times New Roman" w:hAnsi="Times New Roman" w:cs="Times New Roman" w:eastAsia="Times New Roman"/>
                <w:i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1209" w:type="dxa"/>
            <w:vAlign w:val="top"/>
            <w:vMerge w:val="continue"/>
            <w:textDirection w:val="lrTb"/>
            <w:noWrap w:val="false"/>
          </w:tcPr>
          <w:p>
            <w:pPr>
              <w:pStyle w:val="971"/>
              <w:jc w:val="center"/>
              <w:widowControl w:val="off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  <w:i/>
              </w:rPr>
            </w:pPr>
            <w:r>
              <w:rPr>
                <w:bCs/>
                <w:i/>
              </w:rPr>
            </w:r>
            <w:r>
              <w:rPr>
                <w:bCs/>
                <w:i/>
              </w:rPr>
            </w:r>
            <w:r/>
          </w:p>
        </w:tc>
        <w:tc>
          <w:tcPr>
            <w:tcW w:w="1342" w:type="dxa"/>
            <w:vAlign w:val="top"/>
            <w:vMerge w:val="continue"/>
            <w:textDirection w:val="lrTb"/>
            <w:noWrap w:val="false"/>
          </w:tcPr>
          <w:p>
            <w:pPr>
              <w:pStyle w:val="971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/>
          </w:p>
        </w:tc>
      </w:tr>
      <w:tr>
        <w:trPr>
          <w:trHeight w:val="20"/>
        </w:trPr>
        <w:tc>
          <w:tcPr>
            <w:tcW w:w="2220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8234" w:type="dxa"/>
            <w:vAlign w:val="top"/>
            <w:vMerge w:val="restart"/>
            <w:textDirection w:val="lrTb"/>
            <w:noWrap w:val="false"/>
          </w:tcPr>
          <w:p>
            <w:pPr>
              <w:pStyle w:val="971"/>
              <w:ind w:left="0" w:firstLine="0"/>
              <w:spacing w:lineRule="auto" w:line="276"/>
              <w:widowControl w:val="off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</w:rPr>
              <w:t xml:space="preserve">3. Функции, особенности и правила письменной деловой коммуникации. Преимущества, недостатки письменной деловой коммуникации и их преодоления</w:t>
            </w:r>
            <w:r>
              <w:rPr>
                <w:rFonts w:ascii="Times New Roman" w:hAnsi="Times New Roman" w:cs="Times New Roman" w:eastAsia="Times New Roman"/>
                <w:bCs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1701" w:type="dxa"/>
            <w:vAlign w:val="top"/>
            <w:vMerge w:val="restart"/>
            <w:textDirection w:val="lrTb"/>
            <w:noWrap w:val="false"/>
          </w:tcPr>
          <w:p>
            <w:pPr>
              <w:pStyle w:val="971"/>
              <w:jc w:val="center"/>
              <w:spacing w:lineRule="auto" w:line="276"/>
              <w:rPr>
                <w:rFonts w:ascii="Times New Roman" w:hAnsi="Times New Roman" w:cs="Times New Roman" w:eastAsia="Times New Roman"/>
                <w:i/>
                <w:sz w:val="24"/>
              </w:rPr>
            </w:pPr>
            <w:r>
              <w:rPr>
                <w:rFonts w:ascii="Times New Roman" w:hAnsi="Times New Roman" w:cs="Times New Roman" w:eastAsia="Times New Roman"/>
                <w:i/>
                <w:sz w:val="24"/>
              </w:rPr>
              <w:t xml:space="preserve">4</w:t>
            </w:r>
            <w:r>
              <w:rPr>
                <w:rFonts w:ascii="Times New Roman" w:hAnsi="Times New Roman" w:cs="Times New Roman" w:eastAsia="Times New Roman"/>
                <w:i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1209" w:type="dxa"/>
            <w:vAlign w:val="top"/>
            <w:vMerge w:val="continue"/>
            <w:textDirection w:val="lrTb"/>
            <w:noWrap w:val="false"/>
          </w:tcPr>
          <w:p>
            <w:pPr>
              <w:pStyle w:val="971"/>
              <w:jc w:val="center"/>
              <w:widowControl w:val="off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  <w:i/>
              </w:rPr>
            </w:pPr>
            <w:r>
              <w:rPr>
                <w:bCs/>
                <w:i/>
              </w:rPr>
            </w:r>
            <w:r>
              <w:rPr>
                <w:bCs/>
                <w:i/>
              </w:rPr>
            </w:r>
            <w:r/>
          </w:p>
        </w:tc>
        <w:tc>
          <w:tcPr>
            <w:tcW w:w="1342" w:type="dxa"/>
            <w:vAlign w:val="top"/>
            <w:vMerge w:val="continue"/>
            <w:textDirection w:val="lrTb"/>
            <w:noWrap w:val="false"/>
          </w:tcPr>
          <w:p>
            <w:pPr>
              <w:pStyle w:val="971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/>
          </w:p>
        </w:tc>
      </w:tr>
      <w:tr>
        <w:trPr>
          <w:trHeight w:val="196"/>
        </w:trPr>
        <w:tc>
          <w:tcPr>
            <w:gridSpan w:val="2"/>
            <w:tcW w:w="10454" w:type="dxa"/>
            <w:vAlign w:val="top"/>
            <w:textDirection w:val="lrTb"/>
            <w:noWrap w:val="false"/>
          </w:tcPr>
          <w:p>
            <w:pPr>
              <w:pStyle w:val="971"/>
              <w:numPr>
                <w:ilvl w:val="0"/>
                <w:numId w:val="38"/>
              </w:numPr>
              <w:ind w:left="709" w:hanging="349"/>
              <w:spacing w:lineRule="auto" w:line="276"/>
              <w:tabs>
                <w:tab w:val="left" w:pos="419" w:leader="none"/>
                <w:tab w:val="left" w:pos="709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</w:rPr>
              <w:t xml:space="preserve">Дифференцированный зачет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  <w:tab/>
              <w:tab/>
              <w:tab/>
              <w:tab/>
              <w:tab/>
              <w:tab/>
              <w:tab/>
              <w:tab/>
              <w:tab/>
              <w:tab/>
              <w:tab/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1701" w:type="dxa"/>
            <w:vAlign w:val="top"/>
            <w:textDirection w:val="lrTb"/>
            <w:noWrap w:val="false"/>
          </w:tcPr>
          <w:p>
            <w:pPr>
              <w:pStyle w:val="971"/>
              <w:jc w:val="center"/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color="FFFFFF" w:fill="FFFFFF" w:themeColor="background1"/>
            <w:tcW w:w="1209" w:type="dxa"/>
            <w:vAlign w:val="top"/>
            <w:textDirection w:val="lrTb"/>
            <w:noWrap w:val="false"/>
          </w:tcPr>
          <w:p>
            <w:pPr>
              <w:pStyle w:val="971"/>
              <w:jc w:val="center"/>
              <w:spacing w:lineRule="auto" w:line="276"/>
              <w:widowControl w:val="off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i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i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color="FFFFFF" w:fill="FFFFFF" w:themeColor="background1"/>
            <w:tcW w:w="1342" w:type="dxa"/>
            <w:vAlign w:val="top"/>
            <w:textDirection w:val="lrTb"/>
            <w:noWrap w:val="false"/>
          </w:tcPr>
          <w:p>
            <w:pPr>
              <w:pStyle w:val="971"/>
              <w:spacing w:lineRule="auto" w:line="276"/>
              <w:rPr>
                <w:rFonts w:ascii="Times New Roman" w:hAnsi="Times New Roman" w:cs="Times New Roman" w:eastAsia="Times New Roman"/>
                <w:i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i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i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196"/>
        </w:trPr>
        <w:tc>
          <w:tcPr>
            <w:gridSpan w:val="2"/>
            <w:tcW w:w="10454" w:type="dxa"/>
            <w:vAlign w:val="top"/>
            <w:textDirection w:val="lrTb"/>
            <w:noWrap w:val="false"/>
          </w:tcPr>
          <w:p>
            <w:pPr>
              <w:pStyle w:val="971"/>
              <w:jc w:val="right"/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  <w:t xml:space="preserve">Всего: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1701" w:type="dxa"/>
            <w:vAlign w:val="top"/>
            <w:textDirection w:val="lrTb"/>
            <w:noWrap w:val="false"/>
          </w:tcPr>
          <w:p>
            <w:pPr>
              <w:pStyle w:val="971"/>
              <w:jc w:val="center"/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  <w:t xml:space="preserve">46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color="FFFFFF" w:fill="FFFFFF" w:themeColor="background1"/>
            <w:tcW w:w="1209" w:type="dxa"/>
            <w:vAlign w:val="top"/>
            <w:textDirection w:val="lrTb"/>
            <w:noWrap w:val="false"/>
          </w:tcPr>
          <w:p>
            <w:pPr>
              <w:pStyle w:val="971"/>
              <w:jc w:val="center"/>
              <w:spacing w:lineRule="auto" w:line="276"/>
              <w:widowControl w:val="off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i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i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color="FFFFFF" w:fill="FFFFFF" w:themeColor="background1"/>
            <w:tcW w:w="1342" w:type="dxa"/>
            <w:vAlign w:val="top"/>
            <w:textDirection w:val="lrTb"/>
            <w:noWrap w:val="false"/>
          </w:tcPr>
          <w:p>
            <w:pPr>
              <w:pStyle w:val="971"/>
              <w:spacing w:lineRule="auto" w:line="276"/>
              <w:rPr>
                <w:rFonts w:ascii="Times New Roman" w:hAnsi="Times New Roman" w:cs="Times New Roman" w:eastAsia="Times New Roman"/>
                <w:i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i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i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</w:tbl>
    <w:p>
      <w:pPr>
        <w:pStyle w:val="971"/>
        <w:ind w:firstLine="720"/>
        <w:jc w:val="both"/>
        <w:spacing w:lineRule="auto" w:line="276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 w:eastAsia="Times New Roman"/>
          <w:bCs/>
          <w:i/>
          <w:sz w:val="24"/>
          <w:szCs w:val="20"/>
        </w:rPr>
      </w:pPr>
      <w:r>
        <w:rPr>
          <w:rFonts w:ascii="Times New Roman" w:hAnsi="Times New Roman" w:cs="Times New Roman" w:eastAsia="Times New Roman"/>
          <w:bCs/>
          <w:i/>
          <w:sz w:val="24"/>
          <w:szCs w:val="20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971"/>
        <w:spacing w:lineRule="auto" w:line="276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 w:eastAsia="Times New Roman"/>
          <w:b/>
          <w:sz w:val="24"/>
        </w:rPr>
        <w:sectPr>
          <w:footerReference w:type="default" r:id="rId11"/>
          <w:footerReference w:type="even" r:id="rId12"/>
          <w:footnotePr/>
          <w:endnotePr/>
          <w:type w:val="nextPage"/>
          <w:pgSz w:w="16840" w:h="11907" w:orient="landscape"/>
          <w:pgMar w:top="1134" w:right="851" w:bottom="1134" w:left="1418" w:header="709" w:footer="709" w:gutter="0"/>
          <w:pgNumType w:start="7"/>
          <w:cols w:num="1" w:sep="0" w:space="720" w:equalWidth="1"/>
          <w:docGrid w:linePitch="360"/>
        </w:sectPr>
      </w:pPr>
      <w:r>
        <w:rPr>
          <w:rFonts w:ascii="Times New Roman" w:hAnsi="Times New Roman" w:cs="Times New Roman" w:eastAsia="Times New Roman"/>
          <w:b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971"/>
        <w:jc w:val="center"/>
        <w:spacing w:lineRule="auto" w:line="276"/>
        <w:tabs>
          <w:tab w:val="num" w:pos="851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 w:eastAsia="Times New Roman"/>
          <w:b/>
          <w:sz w:val="24"/>
        </w:rPr>
      </w:pPr>
      <w:r>
        <w:rPr>
          <w:rFonts w:ascii="Times New Roman" w:hAnsi="Times New Roman" w:cs="Times New Roman" w:eastAsia="Times New Roman"/>
          <w:b/>
          <w:bCs/>
          <w:sz w:val="24"/>
        </w:rPr>
        <w:t xml:space="preserve">3. УСЛОВИЯ РЕАЛИЗАЦИИ УЧЕБНОЙ ДИСЦИПЛИНЫ</w:t>
      </w:r>
      <w:r>
        <w:rPr>
          <w:rFonts w:ascii="Times New Roman" w:hAnsi="Times New Roman" w:cs="Times New Roman" w:eastAsia="Times New Roman"/>
          <w:b/>
          <w:bCs/>
          <w:sz w:val="24"/>
        </w:rPr>
      </w:r>
      <w:r>
        <w:rPr>
          <w:rFonts w:ascii="Times New Roman" w:hAnsi="Times New Roman" w:cs="Times New Roman" w:eastAsia="Times New Roman"/>
          <w:b/>
          <w:sz w:val="24"/>
        </w:rPr>
      </w:r>
    </w:p>
    <w:p>
      <w:pPr>
        <w:pStyle w:val="971"/>
        <w:jc w:val="both"/>
        <w:spacing w:lineRule="auto" w:line="276"/>
        <w:tabs>
          <w:tab w:val="num" w:pos="851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bCs/>
          <w:sz w:val="24"/>
        </w:rPr>
        <w:t xml:space="preserve">3.1. Для реализации программы учебной дисциплины должны быть предусмотрены следующие специальные помещения:</w:t>
      </w:r>
      <w:r>
        <w:rPr>
          <w:rFonts w:ascii="Times New Roman" w:hAnsi="Times New Roman" w:cs="Times New Roman" w:eastAsia="Times New Roman"/>
          <w:bCs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971"/>
        <w:numPr>
          <w:ilvl w:val="0"/>
          <w:numId w:val="24"/>
        </w:numPr>
        <w:ind w:left="720" w:hanging="180"/>
        <w:jc w:val="both"/>
        <w:spacing w:lineRule="auto" w:line="276"/>
        <w:tabs>
          <w:tab w:val="num" w:pos="720" w:leader="none"/>
          <w:tab w:val="clear" w:pos="1080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 w:eastAsia="Times New Roman"/>
          <w:bCs/>
          <w:i/>
          <w:sz w:val="24"/>
        </w:rPr>
      </w:pPr>
      <w:r>
        <w:rPr>
          <w:rFonts w:ascii="Times New Roman" w:hAnsi="Times New Roman" w:cs="Times New Roman" w:eastAsia="Times New Roman"/>
          <w:bCs/>
          <w:sz w:val="24"/>
        </w:rPr>
        <w:t xml:space="preserve">учебного кабинета</w:t>
      </w:r>
      <w:r>
        <w:rPr>
          <w:rFonts w:ascii="Times New Roman" w:hAnsi="Times New Roman" w:cs="Times New Roman" w:eastAsia="Times New Roman"/>
          <w:bCs/>
          <w:sz w:val="24"/>
        </w:rPr>
        <w:t xml:space="preserve"> </w:t>
      </w:r>
      <w:r>
        <w:rPr>
          <w:rFonts w:ascii="Times New Roman" w:hAnsi="Times New Roman" w:cs="Times New Roman" w:eastAsia="Times New Roman"/>
          <w:bCs/>
          <w:sz w:val="24"/>
        </w:rPr>
        <w:t xml:space="preserve">«</w:t>
      </w:r>
      <w:r>
        <w:rPr>
          <w:rFonts w:ascii="Times New Roman" w:hAnsi="Times New Roman" w:cs="Times New Roman" w:eastAsia="Times New Roman"/>
          <w:bCs/>
          <w:sz w:val="24"/>
        </w:rPr>
        <w:t xml:space="preserve">Информационно-коммуникационные технологии в профессиональной деятельности</w:t>
      </w:r>
      <w:r>
        <w:rPr>
          <w:rFonts w:ascii="Times New Roman" w:hAnsi="Times New Roman" w:cs="Times New Roman" w:eastAsia="Times New Roman"/>
          <w:bCs/>
          <w:sz w:val="24"/>
        </w:rPr>
        <w:t xml:space="preserve">»</w:t>
      </w:r>
      <w:r>
        <w:rPr>
          <w:rFonts w:ascii="Times New Roman" w:hAnsi="Times New Roman" w:cs="Times New Roman" w:eastAsia="Times New Roman"/>
          <w:bCs/>
          <w:sz w:val="24"/>
        </w:rPr>
        <w:t xml:space="preserve">.</w:t>
      </w:r>
      <w:r>
        <w:rPr>
          <w:rFonts w:ascii="Times New Roman" w:hAnsi="Times New Roman" w:cs="Times New Roman" w:eastAsia="Times New Roman"/>
          <w:bCs/>
          <w:i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971"/>
        <w:jc w:val="both"/>
        <w:spacing w:lineRule="auto" w:line="276"/>
        <w:tabs>
          <w:tab w:val="num" w:pos="851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 w:eastAsia="Times New Roman"/>
          <w:bCs/>
          <w:sz w:val="24"/>
        </w:rPr>
      </w:pPr>
      <w:r>
        <w:rPr>
          <w:rFonts w:ascii="Times New Roman" w:hAnsi="Times New Roman" w:cs="Times New Roman" w:eastAsia="Times New Roman"/>
          <w:bCs/>
          <w:sz w:val="24"/>
        </w:rPr>
        <w:t xml:space="preserve">Оборудование учебного кабинета: </w:t>
      </w:r>
      <w:r>
        <w:rPr>
          <w:rFonts w:ascii="Times New Roman" w:hAnsi="Times New Roman" w:cs="Times New Roman" w:eastAsia="Times New Roman"/>
          <w:bCs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971"/>
        <w:numPr>
          <w:ilvl w:val="0"/>
          <w:numId w:val="24"/>
        </w:numPr>
        <w:ind w:hanging="540"/>
        <w:jc w:val="both"/>
        <w:spacing w:lineRule="auto" w:line="276"/>
        <w:tabs>
          <w:tab w:val="num" w:pos="720" w:leader="none"/>
          <w:tab w:val="left" w:pos="916" w:leader="none"/>
          <w:tab w:val="clear" w:pos="1080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 w:eastAsia="Times New Roman"/>
          <w:bCs/>
          <w:sz w:val="24"/>
        </w:rPr>
      </w:pPr>
      <w:r>
        <w:rPr>
          <w:rFonts w:ascii="Times New Roman" w:hAnsi="Times New Roman" w:cs="Times New Roman" w:eastAsia="Times New Roman"/>
          <w:bCs/>
          <w:sz w:val="24"/>
        </w:rPr>
        <w:t xml:space="preserve">посадочные места по количеству обучающихся</w:t>
      </w:r>
      <w:r>
        <w:rPr>
          <w:rFonts w:ascii="Times New Roman" w:hAnsi="Times New Roman" w:cs="Times New Roman" w:eastAsia="Times New Roman"/>
          <w:bCs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971"/>
        <w:numPr>
          <w:ilvl w:val="0"/>
          <w:numId w:val="24"/>
        </w:numPr>
        <w:ind w:hanging="540"/>
        <w:jc w:val="both"/>
        <w:spacing w:lineRule="auto" w:line="276"/>
        <w:tabs>
          <w:tab w:val="num" w:pos="720" w:leader="none"/>
          <w:tab w:val="left" w:pos="916" w:leader="none"/>
          <w:tab w:val="clear" w:pos="1080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 w:eastAsia="Times New Roman"/>
          <w:bCs/>
          <w:sz w:val="24"/>
        </w:rPr>
      </w:pPr>
      <w:r>
        <w:rPr>
          <w:rFonts w:ascii="Times New Roman" w:hAnsi="Times New Roman" w:cs="Times New Roman" w:eastAsia="Times New Roman"/>
          <w:bCs/>
          <w:sz w:val="24"/>
        </w:rPr>
        <w:t xml:space="preserve">рабочее место преподавателя.</w:t>
      </w:r>
      <w:r>
        <w:rPr>
          <w:rFonts w:ascii="Times New Roman" w:hAnsi="Times New Roman" w:cs="Times New Roman" w:eastAsia="Times New Roman"/>
          <w:bCs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971"/>
        <w:jc w:val="both"/>
        <w:spacing w:lineRule="auto" w:line="276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 w:eastAsia="Times New Roman"/>
          <w:bCs/>
          <w:sz w:val="24"/>
        </w:rPr>
      </w:pPr>
      <w:r>
        <w:rPr>
          <w:rFonts w:ascii="Times New Roman" w:hAnsi="Times New Roman" w:cs="Times New Roman" w:eastAsia="Times New Roman"/>
          <w:bCs/>
          <w:sz w:val="24"/>
        </w:rPr>
        <w:t xml:space="preserve">Т</w:t>
      </w:r>
      <w:r>
        <w:rPr>
          <w:rFonts w:ascii="Times New Roman" w:hAnsi="Times New Roman" w:cs="Times New Roman" w:eastAsia="Times New Roman"/>
          <w:bCs/>
          <w:sz w:val="24"/>
        </w:rPr>
        <w:t xml:space="preserve">ехнические средства обучения: </w:t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971"/>
        <w:numPr>
          <w:ilvl w:val="0"/>
          <w:numId w:val="24"/>
        </w:numPr>
        <w:ind w:left="720" w:hanging="180"/>
        <w:jc w:val="both"/>
        <w:spacing w:lineRule="auto" w:line="276"/>
        <w:tabs>
          <w:tab w:val="left" w:pos="720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 w:eastAsia="Times New Roman"/>
          <w:bCs/>
          <w:sz w:val="24"/>
        </w:rPr>
      </w:pPr>
      <w:r>
        <w:rPr>
          <w:rFonts w:ascii="Times New Roman" w:hAnsi="Times New Roman" w:cs="Times New Roman" w:eastAsia="Times New Roman"/>
          <w:bCs/>
          <w:sz w:val="24"/>
        </w:rPr>
        <w:t xml:space="preserve">к</w:t>
      </w:r>
      <w:r>
        <w:rPr>
          <w:rFonts w:ascii="Times New Roman" w:hAnsi="Times New Roman" w:cs="Times New Roman" w:eastAsia="Times New Roman"/>
          <w:bCs/>
          <w:sz w:val="24"/>
        </w:rPr>
        <w:t xml:space="preserve">омпьютеры по количеству обучающихся;</w:t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971"/>
        <w:numPr>
          <w:ilvl w:val="0"/>
          <w:numId w:val="24"/>
        </w:numPr>
        <w:ind w:left="720" w:hanging="180"/>
        <w:jc w:val="both"/>
        <w:spacing w:lineRule="auto" w:line="276"/>
        <w:tabs>
          <w:tab w:val="left" w:pos="720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 w:eastAsia="Times New Roman"/>
          <w:bCs/>
          <w:sz w:val="24"/>
        </w:rPr>
      </w:pPr>
      <w:r>
        <w:rPr>
          <w:rFonts w:ascii="Times New Roman" w:hAnsi="Times New Roman" w:cs="Times New Roman" w:eastAsia="Times New Roman"/>
          <w:bCs/>
          <w:sz w:val="24"/>
        </w:rPr>
        <w:t xml:space="preserve">л</w:t>
      </w:r>
      <w:r>
        <w:rPr>
          <w:rFonts w:ascii="Times New Roman" w:hAnsi="Times New Roman" w:cs="Times New Roman" w:eastAsia="Times New Roman"/>
          <w:bCs/>
          <w:sz w:val="24"/>
        </w:rPr>
        <w:t xml:space="preserve">окальная компьютерная сеть и глобальная сеть Интернет;</w:t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971"/>
        <w:numPr>
          <w:ilvl w:val="0"/>
          <w:numId w:val="24"/>
        </w:numPr>
        <w:ind w:left="720" w:hanging="180"/>
        <w:jc w:val="both"/>
        <w:spacing w:lineRule="auto" w:line="276"/>
        <w:tabs>
          <w:tab w:val="left" w:pos="720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 w:eastAsia="Times New Roman"/>
          <w:bCs/>
          <w:sz w:val="24"/>
        </w:rPr>
      </w:pPr>
      <w:r>
        <w:rPr>
          <w:rFonts w:ascii="Times New Roman" w:hAnsi="Times New Roman" w:cs="Times New Roman" w:eastAsia="Times New Roman"/>
          <w:bCs/>
          <w:sz w:val="24"/>
        </w:rPr>
        <w:t xml:space="preserve">л</w:t>
      </w:r>
      <w:r>
        <w:rPr>
          <w:rFonts w:ascii="Times New Roman" w:hAnsi="Times New Roman" w:cs="Times New Roman" w:eastAsia="Times New Roman"/>
          <w:bCs/>
          <w:sz w:val="24"/>
        </w:rPr>
        <w:t xml:space="preserve">ицензионное и прикладное программное обеспечение;</w:t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971"/>
        <w:numPr>
          <w:ilvl w:val="0"/>
          <w:numId w:val="24"/>
        </w:numPr>
        <w:ind w:left="720" w:hanging="180"/>
        <w:jc w:val="both"/>
        <w:spacing w:lineRule="auto" w:line="276"/>
        <w:tabs>
          <w:tab w:val="left" w:pos="720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 w:eastAsia="Times New Roman"/>
          <w:bCs/>
          <w:sz w:val="24"/>
        </w:rPr>
      </w:pPr>
      <w:r>
        <w:rPr>
          <w:rFonts w:ascii="Times New Roman" w:hAnsi="Times New Roman" w:cs="Times New Roman" w:eastAsia="Times New Roman"/>
          <w:bCs/>
          <w:sz w:val="24"/>
        </w:rPr>
        <w:t xml:space="preserve">л</w:t>
      </w:r>
      <w:r>
        <w:rPr>
          <w:rFonts w:ascii="Times New Roman" w:hAnsi="Times New Roman" w:cs="Times New Roman" w:eastAsia="Times New Roman"/>
          <w:bCs/>
          <w:sz w:val="24"/>
        </w:rPr>
        <w:t xml:space="preserve">ицензионное и антивирусное программное обеспечение;</w:t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971"/>
        <w:numPr>
          <w:ilvl w:val="0"/>
          <w:numId w:val="24"/>
        </w:numPr>
        <w:ind w:left="720" w:hanging="180"/>
        <w:jc w:val="both"/>
        <w:spacing w:lineRule="auto" w:line="276"/>
        <w:tabs>
          <w:tab w:val="left" w:pos="720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 w:eastAsia="Times New Roman"/>
          <w:bCs/>
          <w:sz w:val="24"/>
        </w:rPr>
      </w:pPr>
      <w:r>
        <w:rPr>
          <w:rFonts w:ascii="Times New Roman" w:hAnsi="Times New Roman" w:cs="Times New Roman" w:eastAsia="Times New Roman"/>
          <w:bCs/>
          <w:sz w:val="24"/>
        </w:rPr>
        <w:t xml:space="preserve">л</w:t>
      </w:r>
      <w:r>
        <w:rPr>
          <w:rFonts w:ascii="Times New Roman" w:hAnsi="Times New Roman" w:cs="Times New Roman" w:eastAsia="Times New Roman"/>
          <w:bCs/>
          <w:sz w:val="24"/>
        </w:rPr>
        <w:t xml:space="preserve">ицензионное специализированное программное обеспечение;</w:t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971"/>
        <w:numPr>
          <w:ilvl w:val="0"/>
          <w:numId w:val="24"/>
        </w:numPr>
        <w:ind w:left="720" w:hanging="180"/>
        <w:jc w:val="both"/>
        <w:spacing w:lineRule="auto" w:line="276"/>
        <w:tabs>
          <w:tab w:val="left" w:pos="720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 w:eastAsia="Times New Roman"/>
          <w:bCs/>
          <w:sz w:val="24"/>
          <w:szCs w:val="28"/>
        </w:rPr>
      </w:pPr>
      <w:r>
        <w:rPr>
          <w:rFonts w:ascii="Times New Roman" w:hAnsi="Times New Roman" w:cs="Times New Roman" w:eastAsia="Times New Roman"/>
          <w:bCs/>
          <w:sz w:val="24"/>
        </w:rPr>
        <w:t xml:space="preserve">м</w:t>
      </w:r>
      <w:r>
        <w:rPr>
          <w:rFonts w:ascii="Times New Roman" w:hAnsi="Times New Roman" w:cs="Times New Roman" w:eastAsia="Times New Roman"/>
          <w:bCs/>
          <w:sz w:val="24"/>
        </w:rPr>
        <w:t xml:space="preserve">ультимедиапроектор.</w:t>
      </w:r>
      <w:r>
        <w:rPr>
          <w:rFonts w:ascii="Times New Roman" w:hAnsi="Times New Roman" w:cs="Times New Roman" w:eastAsia="Times New Roman"/>
          <w:b/>
          <w:bCs/>
          <w:sz w:val="24"/>
        </w:rPr>
        <w:t xml:space="preserve"> </w:t>
      </w:r>
      <w:r>
        <w:rPr>
          <w:rFonts w:ascii="Times New Roman" w:hAnsi="Times New Roman" w:cs="Times New Roman" w:eastAsia="Times New Roman"/>
          <w:bCs/>
          <w:sz w:val="24"/>
          <w:szCs w:val="28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firstLine="709"/>
        <w:jc w:val="both"/>
        <w:spacing w:lineRule="auto" w:line="276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sz w:val="24"/>
          <w:szCs w:val="28"/>
        </w:rPr>
        <w:tab/>
        <w:t xml:space="preserve">Технические средства обучения:</w:t>
      </w:r>
      <w:r>
        <w:rPr>
          <w:rFonts w:ascii="Times New Roman" w:hAnsi="Times New Roman" w:cs="Times New Roman" w:eastAsia="Times New Roman"/>
          <w:sz w:val="24"/>
          <w:szCs w:val="28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jc w:val="both"/>
        <w:spacing w:lineRule="auto" w:line="276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sz w:val="24"/>
          <w:szCs w:val="28"/>
        </w:rPr>
        <w:t xml:space="preserve">- компьютер с лицензированным программным обеспечением; </w:t>
      </w:r>
      <w:r>
        <w:rPr>
          <w:rFonts w:ascii="Times New Roman" w:hAnsi="Times New Roman" w:cs="Times New Roman" w:eastAsia="Times New Roman"/>
          <w:sz w:val="24"/>
          <w:szCs w:val="28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jc w:val="both"/>
        <w:spacing w:lineRule="auto" w:line="276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sz w:val="24"/>
          <w:szCs w:val="28"/>
        </w:rPr>
        <w:t xml:space="preserve">- мультимедиа проектор;</w:t>
      </w:r>
      <w:r>
        <w:rPr>
          <w:rFonts w:ascii="Times New Roman" w:hAnsi="Times New Roman" w:cs="Times New Roman" w:eastAsia="Times New Roman"/>
          <w:sz w:val="24"/>
          <w:szCs w:val="28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jc w:val="both"/>
        <w:spacing w:lineRule="auto" w:line="276" w:after="0"/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bCs/>
          <w:sz w:val="24"/>
          <w:szCs w:val="28"/>
        </w:rPr>
        <w:t xml:space="preserve">- интерактивная доска.</w:t>
      </w:r>
      <w:r>
        <w:rPr>
          <w:rFonts w:ascii="Times New Roman" w:hAnsi="Times New Roman" w:cs="Times New Roman" w:eastAsia="Times New Roman"/>
          <w:bCs/>
          <w:sz w:val="24"/>
          <w:szCs w:val="28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sz w:val="24"/>
          <w:szCs w:val="28"/>
        </w:rPr>
      </w:r>
      <w:r>
        <w:rPr>
          <w:rFonts w:ascii="Times New Roman" w:hAnsi="Times New Roman" w:cs="Times New Roman" w:eastAsia="Times New Roman"/>
          <w:sz w:val="24"/>
          <w:szCs w:val="28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bCs/>
          <w:sz w:val="24"/>
          <w:szCs w:val="28"/>
        </w:rPr>
        <w:t xml:space="preserve">Залы:</w:t>
      </w:r>
      <w:r>
        <w:rPr>
          <w:rFonts w:ascii="Times New Roman" w:hAnsi="Times New Roman" w:cs="Times New Roman" w:eastAsia="Times New Roman"/>
          <w:bCs/>
          <w:sz w:val="24"/>
          <w:szCs w:val="28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jc w:val="both"/>
        <w:spacing w:lineRule="auto" w:line="276" w:after="0"/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bCs/>
          <w:sz w:val="24"/>
          <w:szCs w:val="28"/>
        </w:rPr>
        <w:t xml:space="preserve">библиотека, читальный зал с выходом в сеть Интернет.</w:t>
      </w:r>
      <w:r>
        <w:rPr>
          <w:rFonts w:ascii="Times New Roman" w:hAnsi="Times New Roman" w:cs="Times New Roman" w:eastAsia="Times New Roman"/>
          <w:bCs/>
          <w:sz w:val="24"/>
          <w:szCs w:val="28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bCs/>
          <w:sz w:val="24"/>
          <w:szCs w:val="28"/>
        </w:rPr>
      </w:r>
      <w:r>
        <w:rPr>
          <w:rFonts w:ascii="Times New Roman" w:hAnsi="Times New Roman" w:cs="Times New Roman" w:eastAsia="Times New Roman"/>
          <w:bCs/>
          <w:sz w:val="24"/>
          <w:szCs w:val="28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971"/>
        <w:numPr>
          <w:ilvl w:val="0"/>
          <w:numId w:val="24"/>
        </w:numPr>
        <w:ind w:left="720" w:hanging="180"/>
        <w:jc w:val="both"/>
        <w:spacing w:lineRule="auto" w:line="276"/>
        <w:tabs>
          <w:tab w:val="left" w:pos="720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 w:eastAsia="Times New Roman"/>
          <w:sz w:val="24"/>
          <w:szCs w:val="28"/>
        </w:rPr>
      </w:pPr>
      <w:r>
        <w:rPr>
          <w:rFonts w:ascii="Times New Roman" w:hAnsi="Times New Roman" w:cs="Times New Roman" w:eastAsia="Times New Roman"/>
          <w:b/>
          <w:bCs/>
          <w:sz w:val="24"/>
          <w:highlight w:val="none"/>
        </w:rPr>
      </w:r>
      <w:r>
        <w:rPr>
          <w:rFonts w:ascii="Times New Roman" w:hAnsi="Times New Roman" w:cs="Times New Roman" w:eastAsia="Times New Roman"/>
          <w:b/>
          <w:bCs/>
          <w:sz w:val="24"/>
          <w:highlight w:val="none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971"/>
        <w:jc w:val="both"/>
        <w:spacing w:lineRule="auto" w:line="276"/>
        <w:tabs>
          <w:tab w:val="num" w:pos="851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 w:eastAsia="Times New Roman"/>
          <w:bCs/>
          <w:sz w:val="24"/>
        </w:rPr>
      </w:pPr>
      <w:r>
        <w:rPr>
          <w:rFonts w:ascii="Times New Roman" w:hAnsi="Times New Roman" w:cs="Times New Roman" w:eastAsia="Times New Roman"/>
          <w:bCs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b/>
          <w:bCs/>
          <w:sz w:val="24"/>
          <w:szCs w:val="28"/>
        </w:rPr>
        <w:t xml:space="preserve">3.2. Информационное обеспечение реализации программы</w:t>
      </w:r>
      <w:r>
        <w:rPr>
          <w:rFonts w:ascii="Times New Roman" w:hAnsi="Times New Roman" w:cs="Times New Roman" w:eastAsia="Times New Roman"/>
          <w:b/>
          <w:bCs/>
          <w:sz w:val="24"/>
          <w:szCs w:val="28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bCs/>
          <w:sz w:val="24"/>
          <w:szCs w:val="28"/>
        </w:rPr>
        <w:t xml:space="preserve">Для реализации программы библиотечный фонд образовательной организации име</w:t>
      </w:r>
      <w:r>
        <w:rPr>
          <w:rFonts w:ascii="Times New Roman" w:hAnsi="Times New Roman" w:cs="Times New Roman" w:eastAsia="Times New Roman"/>
          <w:bCs/>
          <w:sz w:val="24"/>
          <w:szCs w:val="28"/>
        </w:rPr>
        <w:t xml:space="preserve">ет</w:t>
      </w:r>
      <w:r>
        <w:rPr>
          <w:rFonts w:ascii="Times New Roman" w:hAnsi="Times New Roman" w:cs="Times New Roman" w:eastAsia="Times New Roman"/>
          <w:bCs/>
          <w:sz w:val="24"/>
          <w:szCs w:val="28"/>
        </w:rPr>
        <w:t xml:space="preserve"> п</w:t>
      </w:r>
      <w:r>
        <w:rPr>
          <w:rFonts w:ascii="Times New Roman" w:hAnsi="Times New Roman" w:cs="Times New Roman" w:eastAsia="Times New Roman"/>
          <w:sz w:val="24"/>
          <w:szCs w:val="28"/>
        </w:rPr>
        <w:t xml:space="preserve">ечатные и</w:t>
      </w:r>
      <w:r>
        <w:rPr>
          <w:rFonts w:ascii="Times New Roman" w:hAnsi="Times New Roman" w:cs="Times New Roman" w:eastAsia="Times New Roman"/>
          <w:sz w:val="24"/>
          <w:szCs w:val="28"/>
        </w:rPr>
        <w:t xml:space="preserve"> электронные образовательные и информационные ресурсы, для использования в образовательном процессе. </w:t>
      </w:r>
      <w:r>
        <w:rPr>
          <w:rFonts w:ascii="Times New Roman" w:hAnsi="Times New Roman" w:cs="Times New Roman" w:eastAsia="Times New Roman"/>
          <w:sz w:val="24"/>
          <w:szCs w:val="28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972"/>
        <w:ind w:firstLine="0"/>
        <w:spacing w:lineRule="auto" w:line="276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 w:eastAsia="Times New Roman"/>
          <w:b/>
          <w:sz w:val="24"/>
        </w:rPr>
      </w:pPr>
      <w:r>
        <w:rPr>
          <w:rFonts w:ascii="Times New Roman" w:hAnsi="Times New Roman" w:cs="Times New Roman" w:eastAsia="Times New Roman"/>
          <w:b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971"/>
        <w:spacing w:lineRule="auto" w:line="276"/>
        <w:rPr>
          <w:rFonts w:ascii="Times New Roman" w:hAnsi="Times New Roman" w:cs="Times New Roman" w:eastAsia="Times New Roman"/>
          <w:sz w:val="24"/>
          <w:szCs w:val="16"/>
        </w:rPr>
      </w:pPr>
      <w:r>
        <w:rPr>
          <w:rFonts w:ascii="Times New Roman" w:hAnsi="Times New Roman" w:cs="Times New Roman" w:eastAsia="Times New Roman"/>
          <w:sz w:val="24"/>
          <w:szCs w:val="16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b/>
          <w:sz w:val="24"/>
          <w:szCs w:val="28"/>
        </w:rPr>
        <w:t xml:space="preserve">3.2.1. Основные печатные издания</w:t>
      </w:r>
      <w:r>
        <w:rPr>
          <w:rFonts w:ascii="Times New Roman" w:hAnsi="Times New Roman" w:cs="Times New Roman" w:eastAsia="Times New Roman"/>
          <w:b/>
          <w:sz w:val="24"/>
          <w:szCs w:val="28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971"/>
        <w:spacing w:lineRule="auto" w:line="276"/>
        <w:rPr>
          <w:rFonts w:ascii="Times New Roman" w:hAnsi="Times New Roman" w:cs="Times New Roman" w:eastAsia="Times New Roman"/>
          <w:b/>
          <w:sz w:val="24"/>
        </w:rPr>
      </w:pPr>
      <w:r>
        <w:rPr>
          <w:rFonts w:ascii="Times New Roman" w:hAnsi="Times New Roman" w:cs="Times New Roman" w:eastAsia="Times New Roman"/>
          <w:b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971"/>
        <w:numPr>
          <w:ilvl w:val="0"/>
          <w:numId w:val="39"/>
        </w:numPr>
        <w:ind w:left="0" w:right="0" w:firstLine="709"/>
        <w:jc w:val="both"/>
        <w:spacing w:lineRule="auto" w:line="276"/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sz w:val="24"/>
        </w:rPr>
        <w:t xml:space="preserve"> Гойхман О. Я. Речевая коммуникация [Электронный ресурс]: учебник / O. Я. Гойхман, Т. М. Надеина. - 3-е изд., перераб. и доп. — Москва : ИНФРА-М, 2018. — 286 с. — (Высшее образование: Бакалавриат). - Текст : электронный. - URL: https://new.znanium.com/ca</w:t>
      </w:r>
      <w:r>
        <w:rPr>
          <w:rFonts w:ascii="Times New Roman" w:hAnsi="Times New Roman" w:cs="Times New Roman" w:eastAsia="Times New Roman"/>
          <w:sz w:val="24"/>
        </w:rPr>
        <w:t xml:space="preserve">talog/product/552644</w:t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971"/>
        <w:numPr>
          <w:ilvl w:val="0"/>
          <w:numId w:val="39"/>
        </w:numPr>
        <w:ind w:left="0" w:right="0" w:firstLine="709"/>
        <w:jc w:val="both"/>
        <w:spacing w:lineRule="auto" w:line="276"/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sz w:val="24"/>
        </w:rPr>
        <w:t xml:space="preserve">  Кабашов С. Ю. Основы деловой (служебной) письменной речи в сфере управления [Электронный ресурс]: учебное пособие / С. Ю. Кабашов. — Москва : ИНФРА-М, 2019. — (Высшее образование: Бакалавриат). — www.dx.doi.org/10.12737/textbook_5bd</w:t>
      </w:r>
      <w:r>
        <w:rPr>
          <w:rFonts w:ascii="Times New Roman" w:hAnsi="Times New Roman" w:cs="Times New Roman" w:eastAsia="Times New Roman"/>
          <w:sz w:val="24"/>
        </w:rPr>
        <w:t xml:space="preserve">2d52ef2e4e4.18824396. </w:t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971"/>
        <w:numPr>
          <w:ilvl w:val="0"/>
          <w:numId w:val="39"/>
        </w:numPr>
        <w:ind w:left="0" w:right="0" w:firstLine="709"/>
        <w:jc w:val="both"/>
        <w:spacing w:lineRule="auto" w:line="276"/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sz w:val="24"/>
        </w:rPr>
        <w:t xml:space="preserve"> Авдонина Л. Н. Письменные работы научного стиля [Электронный ресурс]: учебное пособие / Авдонина Л. Н., Гусева Т. В. - Москва : Форум: ИНФРА-М, 2017. - 72 с. - (Высшее образование). - Текст : электронный. - URL: https://new.znanium</w:t>
      </w:r>
      <w:r>
        <w:rPr>
          <w:rFonts w:ascii="Times New Roman" w:hAnsi="Times New Roman" w:cs="Times New Roman" w:eastAsia="Times New Roman"/>
          <w:sz w:val="24"/>
        </w:rPr>
        <w:t xml:space="preserve">.com/catalog/product/563093 </w:t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971"/>
        <w:numPr>
          <w:ilvl w:val="0"/>
          <w:numId w:val="39"/>
        </w:numPr>
        <w:ind w:left="0" w:right="0" w:firstLine="709"/>
        <w:jc w:val="both"/>
        <w:spacing w:lineRule="auto" w:line="276"/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sz w:val="24"/>
        </w:rPr>
        <w:t xml:space="preserve"> Язык деловых межкультурных коммуникаций [Электронный ресурс]: учебник / под ред. Т. Т. Черкашиной. — Москва : ИНФРА-М, 2017. — 368 с. — (Высшее образование: Бакалавриат). - Текст : электронный. - URL: https://new.znanium.com/</w:t>
      </w:r>
      <w:r>
        <w:rPr>
          <w:rFonts w:ascii="Times New Roman" w:hAnsi="Times New Roman" w:cs="Times New Roman" w:eastAsia="Times New Roman"/>
          <w:sz w:val="24"/>
        </w:rPr>
        <w:t xml:space="preserve">catalog/product/554788</w:t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971"/>
        <w:ind w:left="0" w:right="0" w:firstLine="709"/>
        <w:jc w:val="both"/>
        <w:spacing w:lineRule="auto" w:line="276"/>
        <w:rPr>
          <w:rFonts w:ascii="Times New Roman" w:hAnsi="Times New Roman" w:cs="Times New Roman" w:eastAsia="Times New Roman"/>
          <w:b/>
          <w:sz w:val="24"/>
        </w:rPr>
      </w:pPr>
      <w:r>
        <w:rPr>
          <w:rFonts w:ascii="Times New Roman" w:hAnsi="Times New Roman" w:cs="Times New Roman" w:eastAsia="Times New Roman"/>
          <w:b/>
          <w:sz w:val="24"/>
          <w:highlight w:val="none"/>
        </w:rPr>
      </w:r>
      <w:r>
        <w:rPr>
          <w:rFonts w:ascii="Times New Roman" w:hAnsi="Times New Roman" w:cs="Times New Roman" w:eastAsia="Times New Roman"/>
          <w:b/>
          <w:sz w:val="24"/>
          <w:highlight w:val="none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971"/>
        <w:ind w:left="360"/>
        <w:spacing w:lineRule="auto" w:line="276"/>
        <w:rPr>
          <w:rFonts w:ascii="Times New Roman" w:hAnsi="Times New Roman" w:cs="Times New Roman" w:eastAsia="Times New Roman"/>
          <w:b/>
          <w:sz w:val="24"/>
          <w:highlight w:val="none"/>
        </w:rPr>
      </w:pPr>
      <w:r>
        <w:rPr>
          <w:rFonts w:ascii="Times New Roman" w:hAnsi="Times New Roman" w:cs="Times New Roman" w:eastAsia="Times New Roman"/>
          <w:b/>
          <w:sz w:val="24"/>
          <w:highlight w:val="none"/>
        </w:rPr>
      </w:r>
      <w:r>
        <w:rPr>
          <w:rFonts w:ascii="Times New Roman" w:hAnsi="Times New Roman" w:cs="Times New Roman" w:eastAsia="Times New Roman"/>
          <w:b/>
          <w:sz w:val="24"/>
          <w:highlight w:val="none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contextualSpacing w:val="true"/>
        <w:ind w:firstLine="709"/>
        <w:spacing w:lineRule="auto" w:line="276" w:after="0"/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b/>
          <w:sz w:val="24"/>
          <w:szCs w:val="28"/>
        </w:rPr>
        <w:t xml:space="preserve">3.2.2. Основные электронные издания </w:t>
      </w:r>
      <w:r>
        <w:rPr>
          <w:rFonts w:ascii="Times New Roman" w:hAnsi="Times New Roman" w:cs="Times New Roman" w:eastAsia="Times New Roman"/>
          <w:b/>
          <w:sz w:val="24"/>
          <w:szCs w:val="28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971"/>
        <w:ind w:left="360"/>
        <w:spacing w:lineRule="auto" w:line="276"/>
        <w:rPr>
          <w:rFonts w:ascii="Times New Roman" w:hAnsi="Times New Roman" w:cs="Times New Roman" w:eastAsia="Times New Roman"/>
          <w:b/>
          <w:sz w:val="24"/>
          <w:highlight w:val="none"/>
        </w:rPr>
      </w:pPr>
      <w:r>
        <w:rPr>
          <w:rFonts w:ascii="Times New Roman" w:hAnsi="Times New Roman" w:cs="Times New Roman" w:eastAsia="Times New Roman"/>
          <w:b/>
          <w:sz w:val="24"/>
          <w:highlight w:val="none"/>
        </w:rPr>
      </w:r>
      <w:r>
        <w:rPr>
          <w:rFonts w:ascii="Times New Roman" w:hAnsi="Times New Roman" w:cs="Times New Roman" w:eastAsia="Times New Roman"/>
          <w:b/>
          <w:sz w:val="24"/>
          <w:highlight w:val="none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971"/>
        <w:numPr>
          <w:ilvl w:val="0"/>
          <w:numId w:val="29"/>
        </w:numPr>
        <w:ind w:left="0" w:right="0" w:firstLine="709"/>
        <w:jc w:val="both"/>
        <w:spacing w:lineRule="auto" w:line="276"/>
        <w:tabs>
          <w:tab w:val="clear" w:pos="720" w:leader="none"/>
        </w:tabs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sz w:val="24"/>
        </w:rPr>
        <w:t xml:space="preserve">Каталог электронных библиотек http://www.aonb.ru/iatp/guide/library.html </w:t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971"/>
        <w:numPr>
          <w:ilvl w:val="0"/>
          <w:numId w:val="29"/>
        </w:numPr>
        <w:ind w:left="0" w:right="0" w:firstLine="709"/>
        <w:jc w:val="both"/>
        <w:spacing w:lineRule="auto" w:line="276"/>
        <w:tabs>
          <w:tab w:val="clear" w:pos="720" w:leader="none"/>
        </w:tabs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sz w:val="24"/>
        </w:rPr>
        <w:t xml:space="preserve"> Электронная библиотека Российской государственной библиотеки (РГБ) http://www.rsl.ru</w:t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971"/>
        <w:numPr>
          <w:ilvl w:val="0"/>
          <w:numId w:val="29"/>
        </w:numPr>
        <w:ind w:left="0" w:right="0" w:firstLine="709"/>
        <w:jc w:val="both"/>
        <w:spacing w:lineRule="auto" w:line="276"/>
        <w:tabs>
          <w:tab w:val="clear" w:pos="720" w:leader="none"/>
        </w:tabs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sz w:val="24"/>
        </w:rPr>
        <w:t xml:space="preserve">Научная электронная библиотека http://elibrary.rsl.ru/ </w:t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971"/>
        <w:numPr>
          <w:ilvl w:val="0"/>
          <w:numId w:val="29"/>
        </w:numPr>
        <w:ind w:left="0" w:right="0" w:firstLine="709"/>
        <w:jc w:val="both"/>
        <w:spacing w:lineRule="auto" w:line="276"/>
        <w:tabs>
          <w:tab w:val="clear" w:pos="720" w:leader="none"/>
        </w:tabs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sz w:val="24"/>
        </w:rPr>
        <w:t xml:space="preserve">http://www.gumer.info/</w:t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971"/>
        <w:numPr>
          <w:ilvl w:val="0"/>
          <w:numId w:val="29"/>
        </w:numPr>
        <w:ind w:left="0" w:right="0" w:firstLine="709"/>
        <w:jc w:val="both"/>
        <w:spacing w:lineRule="auto" w:line="276"/>
        <w:tabs>
          <w:tab w:val="clear" w:pos="720" w:leader="none"/>
        </w:tabs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sz w:val="24"/>
        </w:rPr>
        <w:t xml:space="preserve"> Электрон</w:t>
      </w:r>
      <w:r>
        <w:rPr>
          <w:rFonts w:ascii="Times New Roman" w:hAnsi="Times New Roman" w:cs="Times New Roman" w:eastAsia="Times New Roman"/>
          <w:sz w:val="24"/>
        </w:rPr>
        <w:t xml:space="preserve">ная библиотека учебников http://studentam.net/ </w:t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971"/>
        <w:numPr>
          <w:ilvl w:val="0"/>
          <w:numId w:val="29"/>
        </w:numPr>
        <w:ind w:left="0" w:right="0" w:firstLine="709"/>
        <w:jc w:val="both"/>
        <w:spacing w:lineRule="auto" w:line="276"/>
        <w:tabs>
          <w:tab w:val="clear" w:pos="720" w:leader="none"/>
        </w:tabs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sz w:val="24"/>
        </w:rPr>
        <w:t xml:space="preserve">Европейская электронная библиотека Europeana http://www.europeana.eu/portal/</w:t>
      </w:r>
      <w:r>
        <w:rPr>
          <w:rFonts w:ascii="Times New Roman" w:hAnsi="Times New Roman" w:cs="Times New Roman" w:eastAsia="Times New Roman"/>
          <w:sz w:val="24"/>
        </w:rPr>
        <w:t xml:space="preserve">.</w:t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971"/>
        <w:spacing w:lineRule="auto" w:line="276"/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971"/>
        <w:spacing w:lineRule="auto" w:line="276"/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sz w:val="24"/>
          <w:highlight w:val="none"/>
        </w:rPr>
      </w:r>
      <w:r>
        <w:rPr>
          <w:rFonts w:ascii="Times New Roman" w:hAnsi="Times New Roman" w:cs="Times New Roman" w:eastAsia="Times New Roman"/>
          <w:sz w:val="24"/>
          <w:highlight w:val="none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972"/>
        <w:ind w:left="2149" w:hanging="2149"/>
        <w:jc w:val="center"/>
        <w:spacing w:lineRule="auto" w:line="276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 w:eastAsia="Times New Roman"/>
          <w:b/>
          <w:caps/>
          <w:sz w:val="24"/>
        </w:rPr>
      </w:pPr>
      <w:r>
        <w:rPr>
          <w:rFonts w:ascii="Times New Roman" w:hAnsi="Times New Roman" w:cs="Times New Roman" w:eastAsia="Times New Roman"/>
          <w:b/>
          <w:caps/>
          <w:sz w:val="24"/>
        </w:rPr>
        <w:t xml:space="preserve">4. Контроль и оценка результатов освоения УЧЕБНОЙ Дисциплины</w:t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971"/>
        <w:spacing w:lineRule="auto" w:line="276"/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tbl>
      <w:tblPr>
        <w:tblW w:w="5000" w:type="pct"/>
        <w:tblBorders>
          <w:left w:val="single" w:color="000000" w:sz="4" w:space="0"/>
          <w:top w:val="single" w:color="000000" w:sz="4" w:space="0"/>
          <w:right w:val="single" w:color="000000" w:sz="4" w:space="0"/>
          <w:bottom w:val="single" w:color="000000" w:sz="4" w:space="0"/>
          <w:insideV w:val="single" w:color="000000" w:sz="4" w:space="0"/>
          <w:insideH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3553"/>
        <w:gridCol w:w="2738"/>
        <w:gridCol w:w="3366"/>
      </w:tblGrid>
      <w:tr>
        <w:trPr/>
        <w:tc>
          <w:tcPr>
            <w:tcW w:w="3553" w:type="dxa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</w:rPr>
              <w:t xml:space="preserve">Результаты обучения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2738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</w:rPr>
              <w:t xml:space="preserve">Критерии оценки</w:t>
            </w:r>
            <w:r>
              <w:rPr>
                <w:rFonts w:ascii="Times New Roman" w:hAnsi="Times New Roman" w:cs="Times New Roman" w:eastAsia="Times New Roman"/>
                <w:bCs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3366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</w:rPr>
              <w:t xml:space="preserve">Методы оценки</w:t>
            </w:r>
            <w:r>
              <w:rPr>
                <w:rFonts w:ascii="Times New Roman" w:hAnsi="Times New Roman" w:cs="Times New Roman" w:eastAsia="Times New Roman"/>
                <w:bCs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/>
        <w:tc>
          <w:tcPr>
            <w:tcW w:w="3553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Знания: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- устройство и принципы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действия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аппаратов пищевых производств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закономерности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перехода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от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лабораторных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процессов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к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промышленным;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сравнительные характеристики и области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рационального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применения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 т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иповых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аппаратов;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принципы выбора аппаратов и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оптимальных условий их работы.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i/>
                <w:sz w:val="24"/>
              </w:rPr>
            </w:r>
            <w:r>
              <w:rPr>
                <w:rFonts w:ascii="Times New Roman" w:hAnsi="Times New Roman" w:cs="Times New Roman" w:eastAsia="Times New Roman"/>
                <w:bCs/>
                <w:i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2738" w:type="dxa"/>
            <w:vMerge w:val="restart"/>
            <w:textDirection w:val="lrTb"/>
            <w:noWrap w:val="false"/>
          </w:tcPr>
          <w:p>
            <w:pPr>
              <w:ind w:firstLine="109"/>
              <w:jc w:val="both"/>
              <w:spacing w:lineRule="auto" w:line="276" w:after="0"/>
              <w:widowControl w:val="off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lang w:eastAsia="en-US"/>
              </w:rPr>
              <w:t xml:space="preserve">Отлично» - 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 систематические и глубокие знания учебного материала, владеет базовыми понятиями, свободно выполняет задания, предусмотренные программой учебной дисциплины; проявляет творческие способности в изложении, понимании программного материала. Способен преломлят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ь теоретические знания к практике будущей профессиональной деятельности. При условии тестовой формы сдачи зачета, студент должен дать 90% и более правильных ответов.</w:t>
            </w:r>
            <w:r>
              <w:rPr>
                <w:rFonts w:ascii="Times New Roman" w:hAnsi="Times New Roman" w:cs="Times New Roman" w:eastAsia="Times New Roman"/>
                <w:sz w:val="24"/>
                <w:lang w:eastAsia="en-US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ind w:firstLine="109"/>
              <w:jc w:val="both"/>
              <w:spacing w:lineRule="auto" w:line="276" w:after="0"/>
              <w:widowControl w:val="off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lang w:eastAsia="en-US"/>
              </w:rPr>
              <w:t xml:space="preserve">«Хорошо» - 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заслуживает обучающийся, который обнаруживает полное знание учебного материала, ориентируется в базовых понятиях, успешно выполняет задания, предусмотренные программой. Освоил основные закономерности учебной дисциплины (курса) в их значении для приобретаем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ой профессии. В целом способен преломлять теоретические знания к практике будущей профессиональной деятельности. При условии тестовой формы сдачи зачета, студент должен дать 80-89% правильных ответов.</w:t>
            </w:r>
            <w:r>
              <w:rPr>
                <w:rFonts w:ascii="Times New Roman" w:hAnsi="Times New Roman" w:cs="Times New Roman" w:eastAsia="Times New Roman"/>
                <w:sz w:val="24"/>
                <w:lang w:eastAsia="en-US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spacing w:lineRule="auto" w:line="276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lang w:eastAsia="en-US"/>
              </w:rPr>
              <w:t xml:space="preserve">«Удовлетворительно» -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lang w:eastAsia="en-US"/>
              </w:rPr>
              <w:t xml:space="preserve">теоретическое содержание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lang w:eastAsia="en-US"/>
              </w:rPr>
              <w:t xml:space="preserve">курса освоено частично, но</w:t>
            </w:r>
            <w:r>
              <w:rPr>
                <w:rFonts w:ascii="Times New Roman" w:hAnsi="Times New Roman" w:cs="Times New Roman" w:eastAsia="Times New Roman"/>
                <w:spacing w:val="-53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lang w:eastAsia="en-US"/>
              </w:rPr>
              <w:t xml:space="preserve">пробелы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lang w:eastAsia="en-US"/>
              </w:rPr>
              <w:t xml:space="preserve">не</w:t>
            </w:r>
            <w:r>
              <w:rPr>
                <w:rFonts w:ascii="Times New Roman" w:hAnsi="Times New Roman" w:cs="Times New Roman" w:eastAsia="Times New Roman"/>
                <w:spacing w:val="-6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lang w:eastAsia="en-US"/>
              </w:rPr>
              <w:t xml:space="preserve">носят</w:t>
            </w:r>
            <w:r>
              <w:rPr>
                <w:rFonts w:ascii="Times New Roman" w:hAnsi="Times New Roman" w:cs="Times New Roman" w:eastAsia="Times New Roman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lang w:eastAsia="en-US"/>
              </w:rPr>
              <w:t xml:space="preserve">существенного характера,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lang w:eastAsia="en-US"/>
              </w:rPr>
              <w:t xml:space="preserve">необходимые</w:t>
            </w:r>
            <w:r>
              <w:rPr>
                <w:rFonts w:ascii="Times New Roman" w:hAnsi="Times New Roman" w:cs="Times New Roman" w:eastAsia="Times New Roman"/>
                <w:spacing w:val="-13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lang w:eastAsia="en-US"/>
              </w:rPr>
              <w:t xml:space="preserve">умения</w:t>
            </w:r>
            <w:r>
              <w:rPr>
                <w:rFonts w:ascii="Times New Roman" w:hAnsi="Times New Roman" w:cs="Times New Roman" w:eastAsia="Times New Roman"/>
                <w:spacing w:val="-6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lang w:eastAsia="en-US"/>
              </w:rPr>
              <w:t xml:space="preserve">работы</w:t>
            </w:r>
            <w:r>
              <w:rPr>
                <w:rFonts w:ascii="Times New Roman" w:hAnsi="Times New Roman" w:cs="Times New Roman" w:eastAsia="Times New Roman"/>
                <w:bCs/>
                <w:i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3366" w:type="dxa"/>
            <w:textDirection w:val="lrTb"/>
            <w:noWrap w:val="false"/>
          </w:tcPr>
          <w:p>
            <w:pPr>
              <w:jc w:val="both"/>
              <w:spacing w:lineRule="auto" w:line="276" w:after="0"/>
              <w:widowControl w:val="off"/>
              <w:tabs>
                <w:tab w:val="left" w:pos="387" w:leader="none"/>
                <w:tab w:val="left" w:pos="388" w:leader="none"/>
              </w:tabs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lang w:eastAsia="en-US"/>
              </w:rPr>
              <w:t xml:space="preserve">Тестирование на знание</w:t>
            </w:r>
            <w:r>
              <w:rPr>
                <w:rFonts w:ascii="Times New Roman" w:hAnsi="Times New Roman" w:cs="Times New Roman" w:eastAsia="Times New Roman"/>
                <w:spacing w:val="-52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lang w:eastAsia="en-US"/>
              </w:rPr>
              <w:t xml:space="preserve">терминологии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lang w:eastAsia="en-US"/>
              </w:rPr>
              <w:t xml:space="preserve">по</w:t>
            </w:r>
            <w:r>
              <w:rPr>
                <w:rFonts w:ascii="Times New Roman" w:hAnsi="Times New Roman" w:cs="Times New Roman" w:eastAsia="Times New Roman"/>
                <w:spacing w:val="-4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lang w:eastAsia="en-US"/>
              </w:rPr>
              <w:t xml:space="preserve">теме.</w:t>
            </w:r>
            <w:r>
              <w:rPr>
                <w:rFonts w:ascii="Times New Roman" w:hAnsi="Times New Roman" w:cs="Times New Roman" w:eastAsia="Times New Roman"/>
                <w:sz w:val="24"/>
                <w:lang w:eastAsia="en-US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widowControl w:val="off"/>
              <w:tabs>
                <w:tab w:val="left" w:pos="387" w:leader="none"/>
                <w:tab w:val="left" w:pos="388" w:leader="none"/>
              </w:tabs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lang w:eastAsia="en-US"/>
              </w:rPr>
              <w:t xml:space="preserve">Наблюдение</w:t>
            </w:r>
            <w:r>
              <w:rPr>
                <w:rFonts w:ascii="Times New Roman" w:hAnsi="Times New Roman" w:cs="Times New Roman" w:eastAsia="Times New Roman"/>
                <w:spacing w:val="-7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lang w:eastAsia="en-US"/>
              </w:rPr>
              <w:t xml:space="preserve">за</w:t>
            </w:r>
            <w:r>
              <w:rPr>
                <w:rFonts w:ascii="Times New Roman" w:hAnsi="Times New Roman" w:cs="Times New Roman" w:eastAsia="Times New Roman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lang w:eastAsia="en-US"/>
              </w:rPr>
              <w:t xml:space="preserve">деятельностью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lang w:eastAsia="en-US"/>
              </w:rPr>
              <w:t xml:space="preserve">студента.</w:t>
            </w:r>
            <w:r>
              <w:rPr>
                <w:rFonts w:ascii="Times New Roman" w:hAnsi="Times New Roman" w:cs="Times New Roman" w:eastAsia="Times New Roman"/>
                <w:sz w:val="24"/>
                <w:lang w:eastAsia="en-US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widowControl w:val="off"/>
              <w:tabs>
                <w:tab w:val="left" w:pos="387" w:leader="none"/>
                <w:tab w:val="left" w:pos="388" w:leader="none"/>
              </w:tabs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lang w:eastAsia="en-US"/>
              </w:rPr>
              <w:t xml:space="preserve">Подготовка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lang w:eastAsia="en-US"/>
              </w:rPr>
              <w:t xml:space="preserve">и выступление</w:t>
            </w:r>
            <w:r>
              <w:rPr>
                <w:rFonts w:ascii="Times New Roman" w:hAnsi="Times New Roman" w:cs="Times New Roman" w:eastAsia="Times New Roman"/>
                <w:spacing w:val="-13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lang w:eastAsia="en-US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-8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lang w:eastAsia="en-US"/>
              </w:rPr>
              <w:t xml:space="preserve">докладом,</w:t>
            </w:r>
            <w:r>
              <w:rPr>
                <w:rFonts w:ascii="Times New Roman" w:hAnsi="Times New Roman" w:cs="Times New Roman" w:eastAsia="Times New Roman"/>
                <w:spacing w:val="-52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lang w:eastAsia="en-US"/>
              </w:rPr>
              <w:t xml:space="preserve">сообщением,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lang w:eastAsia="en-US"/>
              </w:rPr>
              <w:t xml:space="preserve">презентацией.</w:t>
            </w:r>
            <w:r>
              <w:rPr>
                <w:rFonts w:ascii="Times New Roman" w:hAnsi="Times New Roman" w:cs="Times New Roman" w:eastAsia="Times New Roman"/>
                <w:sz w:val="24"/>
                <w:lang w:eastAsia="en-US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896"/>
        </w:trPr>
        <w:tc>
          <w:tcPr>
            <w:tcW w:w="3553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</w:rPr>
              <w:t xml:space="preserve">Умения:</w:t>
            </w:r>
            <w:r>
              <w:rPr>
                <w:rFonts w:ascii="Times New Roman" w:hAnsi="Times New Roman" w:cs="Times New Roman" w:eastAsia="Times New Roman"/>
                <w:bCs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- рассчитывать основные параметры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 аппаратов пищевых производств;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- выявлять основные факторы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определяющие скорость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технологического процесса;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пользования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методическими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нормативными материалами, стандартами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и техническими условиями на основные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аппараты пищевых производств;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грамотно изображать принципиальные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схемы аппаратов;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</w:rPr>
            </w:r>
            <w:r>
              <w:rPr>
                <w:rFonts w:ascii="Times New Roman" w:hAnsi="Times New Roman" w:cs="Times New Roman" w:eastAsia="Times New Roman"/>
                <w:bCs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2738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i/>
              </w:rPr>
            </w:r>
            <w:r>
              <w:rPr>
                <w:rFonts w:ascii="Times New Roman" w:hAnsi="Times New Roman"/>
                <w:bCs/>
                <w:i/>
              </w:rPr>
            </w:r>
            <w:r/>
          </w:p>
        </w:tc>
        <w:tc>
          <w:tcPr>
            <w:tcW w:w="3366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</w:rPr>
              <w:t xml:space="preserve">Наблюдение за ходом выполнения практической работы</w:t>
            </w:r>
            <w:r>
              <w:rPr>
                <w:rFonts w:ascii="Times New Roman" w:hAnsi="Times New Roman" w:cs="Times New Roman" w:eastAsia="Times New Roman"/>
                <w:bCs/>
                <w:i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</w:tbl>
    <w:p>
      <w:pPr>
        <w:pStyle w:val="971"/>
        <w:spacing w:lineRule="auto" w:line="276"/>
        <w:rPr>
          <w:rFonts w:ascii="Times New Roman" w:hAnsi="Times New Roman" w:cs="Times New Roman" w:eastAsia="Times New Roman"/>
          <w:sz w:val="24"/>
          <w:szCs w:val="20"/>
        </w:rPr>
      </w:pPr>
      <w:r>
        <w:rPr>
          <w:rFonts w:ascii="Times New Roman" w:hAnsi="Times New Roman" w:cs="Times New Roman" w:eastAsia="Times New Roman"/>
          <w:sz w:val="24"/>
          <w:szCs w:val="20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sectPr>
      <w:footnotePr/>
      <w:endnotePr/>
      <w:type w:val="nextPage"/>
      <w:pgSz w:w="11906" w:h="16838" w:orient="portrait"/>
      <w:pgMar w:top="1134" w:right="851" w:bottom="1134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lineRule="auto" w:line="240" w:after="0"/>
      </w:pPr>
      <w:r>
        <w:separator/>
      </w:r>
      <w:r/>
    </w:p>
  </w:endnote>
  <w:endnote w:type="continuationSeparator" w:id="0">
    <w:p>
      <w:pPr>
        <w:spacing w:lineRule="auto" w:line="240" w:after="0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Wingdings">
    <w:panose1 w:val="05000000000000000000"/>
  </w:font>
  <w:font w:name="Courier New">
    <w:panose1 w:val="02070309020205020404"/>
  </w:font>
  <w:font w:name="Calibri">
    <w:panose1 w:val="020F0502020204030204"/>
  </w:font>
  <w:font w:name="Calibri Light">
    <w:panose1 w:val="020F030202020403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80"/>
      <w:rPr>
        <w:rStyle w:val="981"/>
      </w:rPr>
      <w:framePr w:wrap="around" w:vAnchor="text" w:hAnchor="margin" w:xAlign="center" w:y="1"/>
    </w:pPr>
    <w:r>
      <w:rPr>
        <w:rStyle w:val="981"/>
      </w:rPr>
      <w:fldChar w:fldCharType="begin"/>
    </w:r>
    <w:r>
      <w:rPr>
        <w:rStyle w:val="981"/>
      </w:rPr>
      <w:instrText xml:space="preserve">PAGE  </w:instrText>
    </w:r>
    <w:r>
      <w:rPr>
        <w:rStyle w:val="981"/>
      </w:rPr>
      <w:fldChar w:fldCharType="separate"/>
    </w:r>
    <w:r>
      <w:rPr>
        <w:rStyle w:val="981"/>
      </w:rPr>
      <w:t xml:space="preserve">5</w:t>
    </w:r>
    <w:r>
      <w:rPr>
        <w:rStyle w:val="981"/>
      </w:rPr>
      <w:fldChar w:fldCharType="end"/>
    </w:r>
    <w:r>
      <w:rPr>
        <w:rStyle w:val="981"/>
      </w:rPr>
    </w:r>
    <w:r/>
  </w:p>
  <w:p>
    <w:pPr>
      <w:pStyle w:val="980"/>
      <w:ind w:right="360"/>
      <w:jc w:val="center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80"/>
      <w:rPr>
        <w:rStyle w:val="981"/>
      </w:rPr>
      <w:framePr w:wrap="around" w:vAnchor="text" w:hAnchor="margin" w:xAlign="center" w:y="1"/>
    </w:pPr>
    <w:r>
      <w:rPr>
        <w:rStyle w:val="981"/>
      </w:rPr>
      <w:fldChar w:fldCharType="begin"/>
    </w:r>
    <w:r>
      <w:rPr>
        <w:rStyle w:val="981"/>
      </w:rPr>
      <w:instrText xml:space="preserve">PAGE  </w:instrText>
    </w:r>
    <w:r>
      <w:rPr>
        <w:rStyle w:val="981"/>
      </w:rPr>
      <w:fldChar w:fldCharType="end"/>
    </w:r>
    <w:r>
      <w:rPr>
        <w:rStyle w:val="981"/>
      </w:rPr>
    </w:r>
    <w:r/>
  </w:p>
  <w:p>
    <w:pPr>
      <w:pStyle w:val="980"/>
      <w:ind w:right="360"/>
    </w:pPr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80"/>
      <w:rPr>
        <w:rStyle w:val="981"/>
      </w:rPr>
      <w:framePr w:wrap="around" w:vAnchor="text" w:hAnchor="margin" w:xAlign="center" w:y="1"/>
    </w:pPr>
    <w:r>
      <w:rPr>
        <w:rStyle w:val="981"/>
      </w:rPr>
      <w:fldChar w:fldCharType="begin"/>
    </w:r>
    <w:r>
      <w:rPr>
        <w:rStyle w:val="981"/>
      </w:rPr>
      <w:instrText xml:space="preserve">PAGE  </w:instrText>
    </w:r>
    <w:r>
      <w:rPr>
        <w:rStyle w:val="981"/>
      </w:rPr>
      <w:fldChar w:fldCharType="separate"/>
    </w:r>
    <w:r>
      <w:rPr>
        <w:rStyle w:val="981"/>
      </w:rPr>
      <w:t xml:space="preserve">10</w:t>
    </w:r>
    <w:r>
      <w:rPr>
        <w:rStyle w:val="981"/>
      </w:rPr>
      <w:fldChar w:fldCharType="end"/>
    </w:r>
    <w:r>
      <w:rPr>
        <w:rStyle w:val="981"/>
      </w:rPr>
    </w:r>
    <w:r/>
  </w:p>
  <w:p>
    <w:pPr>
      <w:pStyle w:val="980"/>
      <w:ind w:right="360"/>
    </w:pPr>
    <w:r/>
    <w:r/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80"/>
      <w:rPr>
        <w:rStyle w:val="981"/>
      </w:rPr>
      <w:framePr w:wrap="around" w:vAnchor="text" w:hAnchor="margin" w:xAlign="center" w:y="1"/>
    </w:pPr>
    <w:r>
      <w:rPr>
        <w:rStyle w:val="981"/>
      </w:rPr>
      <w:fldChar w:fldCharType="begin"/>
    </w:r>
    <w:r>
      <w:rPr>
        <w:rStyle w:val="981"/>
      </w:rPr>
      <w:instrText xml:space="preserve">PAGE  </w:instrText>
    </w:r>
    <w:r>
      <w:rPr>
        <w:rStyle w:val="981"/>
      </w:rPr>
      <w:fldChar w:fldCharType="end"/>
    </w:r>
    <w:r>
      <w:rPr>
        <w:rStyle w:val="981"/>
      </w:rPr>
    </w:r>
    <w:r/>
  </w:p>
  <w:p>
    <w:pPr>
      <w:pStyle w:val="980"/>
      <w:ind w:right="360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lineRule="auto" w:line="240" w:after="0"/>
      </w:pPr>
      <w:r>
        <w:separator/>
      </w:r>
      <w:r/>
    </w:p>
  </w:footnote>
  <w:footnote w:type="continuationSeparator" w:id="0">
    <w:p>
      <w:pPr>
        <w:spacing w:lineRule="auto" w:line="240" w:after="0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71"/>
        <w:ind w:left="720" w:hanging="360"/>
        <w:tabs>
          <w:tab w:val="num" w:pos="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pStyle w:val="971"/>
        <w:ind w:left="720" w:hanging="360"/>
      </w:pPr>
      <w:rPr>
        <w:rFonts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pStyle w:val="971"/>
        <w:ind w:left="1440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pStyle w:val="971"/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pStyle w:val="971"/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pStyle w:val="971"/>
        <w:ind w:left="3600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pStyle w:val="971"/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pStyle w:val="971"/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pStyle w:val="971"/>
        <w:ind w:left="5760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pStyle w:val="971"/>
        <w:ind w:left="6480" w:hanging="360"/>
      </w:pPr>
      <w:rPr>
        <w:rFonts w:ascii="Wingdings" w:hAnsi="Wingdings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pStyle w:val="971"/>
        <w:ind w:left="720" w:hanging="360"/>
        <w:tabs>
          <w:tab w:val="num" w:pos="720" w:leader="none"/>
        </w:tabs>
      </w:pPr>
      <w:rPr>
        <w:rFonts w:ascii="Symbol" w:hAnsi="Symbol"/>
      </w:rPr>
    </w:lvl>
    <w:lvl w:ilvl="1">
      <w:start w:val="1"/>
      <w:numFmt w:val="lowerLetter"/>
      <w:isLgl w:val="false"/>
      <w:suff w:val="tab"/>
      <w:lvlText w:val="%2."/>
      <w:lvlJc w:val="left"/>
      <w:pPr>
        <w:pStyle w:val="971"/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pStyle w:val="971"/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pStyle w:val="971"/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pStyle w:val="971"/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pStyle w:val="971"/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pStyle w:val="971"/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pStyle w:val="971"/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pStyle w:val="971"/>
        <w:ind w:left="6480" w:hanging="180"/>
        <w:tabs>
          <w:tab w:val="num" w:pos="6480" w:leader="none"/>
        </w:tabs>
      </w:p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pStyle w:val="971"/>
        <w:ind w:left="720" w:hanging="360"/>
      </w:pPr>
      <w:rPr>
        <w:rFonts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pStyle w:val="971"/>
        <w:ind w:left="1440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pStyle w:val="971"/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pStyle w:val="971"/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pStyle w:val="971"/>
        <w:ind w:left="3600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pStyle w:val="971"/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pStyle w:val="971"/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pStyle w:val="971"/>
        <w:ind w:left="5760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pStyle w:val="971"/>
        <w:ind w:left="6480" w:hanging="360"/>
      </w:pPr>
      <w:rPr>
        <w:rFonts w:ascii="Wingdings" w:hAnsi="Wingdings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pStyle w:val="971"/>
        <w:ind w:left="720" w:hanging="360"/>
        <w:tabs>
          <w:tab w:val="num" w:pos="720" w:leader="none"/>
        </w:tabs>
      </w:pPr>
      <w:rPr>
        <w:rFonts w:ascii="Symbol" w:hAnsi="Symbol"/>
      </w:rPr>
    </w:lvl>
    <w:lvl w:ilvl="1">
      <w:start w:val="1"/>
      <w:numFmt w:val="lowerLetter"/>
      <w:isLgl w:val="false"/>
      <w:suff w:val="tab"/>
      <w:lvlText w:val="%2."/>
      <w:lvlJc w:val="left"/>
      <w:pPr>
        <w:pStyle w:val="971"/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pStyle w:val="971"/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pStyle w:val="971"/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pStyle w:val="971"/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pStyle w:val="971"/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pStyle w:val="971"/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pStyle w:val="971"/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pStyle w:val="971"/>
        <w:ind w:left="6480" w:hanging="180"/>
        <w:tabs>
          <w:tab w:val="num" w:pos="6480" w:leader="none"/>
        </w:tabs>
      </w:p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pStyle w:val="971"/>
        <w:ind w:left="720" w:hanging="360"/>
      </w:pPr>
      <w:rPr>
        <w:rFonts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pStyle w:val="971"/>
        <w:ind w:left="1440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pStyle w:val="971"/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pStyle w:val="971"/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pStyle w:val="971"/>
        <w:ind w:left="3600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pStyle w:val="971"/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pStyle w:val="971"/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pStyle w:val="971"/>
        <w:ind w:left="5760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pStyle w:val="971"/>
        <w:ind w:left="6480" w:hanging="360"/>
      </w:pPr>
      <w:rPr>
        <w:rFonts w:ascii="Wingdings" w:hAnsi="Wingdings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71"/>
        <w:ind w:left="3217" w:hanging="360"/>
        <w:tabs>
          <w:tab w:val="num" w:pos="3217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pStyle w:val="971"/>
        <w:ind w:left="2148" w:hanging="360"/>
        <w:tabs>
          <w:tab w:val="num" w:pos="2148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pStyle w:val="971"/>
        <w:ind w:left="2868" w:hanging="180"/>
        <w:tabs>
          <w:tab w:val="num" w:pos="2868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pStyle w:val="971"/>
        <w:ind w:left="3588" w:hanging="360"/>
        <w:tabs>
          <w:tab w:val="num" w:pos="3588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pStyle w:val="971"/>
        <w:ind w:left="4308" w:hanging="360"/>
        <w:tabs>
          <w:tab w:val="num" w:pos="4308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pStyle w:val="971"/>
        <w:ind w:left="5028" w:hanging="180"/>
        <w:tabs>
          <w:tab w:val="num" w:pos="5028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pStyle w:val="971"/>
        <w:ind w:left="5748" w:hanging="360"/>
        <w:tabs>
          <w:tab w:val="num" w:pos="5748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pStyle w:val="971"/>
        <w:ind w:left="6468" w:hanging="360"/>
        <w:tabs>
          <w:tab w:val="num" w:pos="6468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pStyle w:val="971"/>
        <w:ind w:left="7188" w:hanging="180"/>
        <w:tabs>
          <w:tab w:val="num" w:pos="7188" w:leader="none"/>
        </w:tabs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71"/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pStyle w:val="971"/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pStyle w:val="971"/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pStyle w:val="971"/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pStyle w:val="971"/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pStyle w:val="971"/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pStyle w:val="971"/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pStyle w:val="971"/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pStyle w:val="971"/>
        <w:ind w:left="6480" w:hanging="180"/>
        <w:tabs>
          <w:tab w:val="num" w:pos="6480" w:leader="none"/>
        </w:tabs>
      </w:p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pStyle w:val="971"/>
        <w:ind w:left="1080" w:hanging="360"/>
        <w:tabs>
          <w:tab w:val="num" w:pos="1080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pStyle w:val="971"/>
        <w:ind w:left="1440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pStyle w:val="971"/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pStyle w:val="971"/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pStyle w:val="971"/>
        <w:ind w:left="3600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pStyle w:val="971"/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pStyle w:val="971"/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pStyle w:val="971"/>
        <w:ind w:left="5760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pStyle w:val="971"/>
        <w:ind w:left="6480" w:hanging="360"/>
      </w:pPr>
      <w:rPr>
        <w:rFonts w:ascii="Wingdings" w:hAnsi="Wingdings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71"/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pStyle w:val="971"/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pStyle w:val="971"/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pStyle w:val="971"/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pStyle w:val="971"/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pStyle w:val="971"/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pStyle w:val="971"/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pStyle w:val="971"/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pStyle w:val="971"/>
        <w:ind w:left="6480" w:hanging="180"/>
        <w:tabs>
          <w:tab w:val="num" w:pos="6480" w:leader="none"/>
        </w:tabs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71"/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pStyle w:val="971"/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pStyle w:val="971"/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pStyle w:val="971"/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pStyle w:val="971"/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pStyle w:val="971"/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pStyle w:val="971"/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pStyle w:val="971"/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pStyle w:val="971"/>
        <w:ind w:left="6480" w:hanging="180"/>
        <w:tabs>
          <w:tab w:val="num" w:pos="6480" w:leader="none"/>
        </w:tabs>
      </w:p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pStyle w:val="971"/>
        <w:ind w:left="720" w:hanging="360"/>
        <w:tabs>
          <w:tab w:val="num" w:pos="720" w:leader="none"/>
        </w:tabs>
      </w:pPr>
      <w:rPr>
        <w:rFonts w:ascii="Symbol" w:hAnsi="Symbol"/>
      </w:rPr>
    </w:lvl>
    <w:lvl w:ilvl="1">
      <w:start w:val="1"/>
      <w:numFmt w:val="lowerLetter"/>
      <w:isLgl w:val="false"/>
      <w:suff w:val="tab"/>
      <w:lvlText w:val="%2."/>
      <w:lvlJc w:val="left"/>
      <w:pPr>
        <w:pStyle w:val="971"/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pStyle w:val="971"/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pStyle w:val="971"/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pStyle w:val="971"/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pStyle w:val="971"/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pStyle w:val="971"/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pStyle w:val="971"/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pStyle w:val="971"/>
        <w:ind w:left="6480" w:hanging="180"/>
        <w:tabs>
          <w:tab w:val="num" w:pos="6480" w:leader="none"/>
        </w:tabs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pStyle w:val="971"/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pStyle w:val="971"/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pStyle w:val="971"/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pStyle w:val="971"/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pStyle w:val="971"/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pStyle w:val="971"/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pStyle w:val="971"/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pStyle w:val="971"/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pStyle w:val="971"/>
        <w:ind w:left="6480" w:hanging="180"/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71"/>
        <w:ind w:left="1068" w:hanging="360"/>
        <w:tabs>
          <w:tab w:val="num" w:pos="1068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pStyle w:val="971"/>
        <w:ind w:left="1788" w:hanging="360"/>
        <w:tabs>
          <w:tab w:val="num" w:pos="1788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pStyle w:val="971"/>
        <w:ind w:left="2508" w:hanging="180"/>
        <w:tabs>
          <w:tab w:val="num" w:pos="2508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pStyle w:val="971"/>
        <w:ind w:left="3228" w:hanging="360"/>
        <w:tabs>
          <w:tab w:val="num" w:pos="3228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pStyle w:val="971"/>
        <w:ind w:left="3948" w:hanging="360"/>
        <w:tabs>
          <w:tab w:val="num" w:pos="3948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pStyle w:val="971"/>
        <w:ind w:left="4668" w:hanging="180"/>
        <w:tabs>
          <w:tab w:val="num" w:pos="4668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pStyle w:val="971"/>
        <w:ind w:left="5388" w:hanging="360"/>
        <w:tabs>
          <w:tab w:val="num" w:pos="5388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pStyle w:val="971"/>
        <w:ind w:left="6108" w:hanging="360"/>
        <w:tabs>
          <w:tab w:val="num" w:pos="6108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pStyle w:val="971"/>
        <w:ind w:left="6828" w:hanging="180"/>
        <w:tabs>
          <w:tab w:val="num" w:pos="6828" w:leader="none"/>
        </w:tabs>
      </w:p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pStyle w:val="971"/>
        <w:ind w:left="720" w:hanging="360"/>
        <w:tabs>
          <w:tab w:val="num" w:pos="720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pStyle w:val="971"/>
        <w:ind w:left="1440" w:hanging="360"/>
        <w:tabs>
          <w:tab w:val="num" w:pos="1440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pStyle w:val="971"/>
        <w:ind w:left="2160" w:hanging="360"/>
        <w:tabs>
          <w:tab w:val="num" w:pos="216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pStyle w:val="971"/>
        <w:ind w:left="2880" w:hanging="360"/>
        <w:tabs>
          <w:tab w:val="num" w:pos="288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pStyle w:val="971"/>
        <w:ind w:left="3600" w:hanging="360"/>
        <w:tabs>
          <w:tab w:val="num" w:pos="3600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pStyle w:val="971"/>
        <w:ind w:left="4320" w:hanging="360"/>
        <w:tabs>
          <w:tab w:val="num" w:pos="432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pStyle w:val="971"/>
        <w:ind w:left="5040" w:hanging="360"/>
        <w:tabs>
          <w:tab w:val="num" w:pos="504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pStyle w:val="971"/>
        <w:ind w:left="5760" w:hanging="360"/>
        <w:tabs>
          <w:tab w:val="num" w:pos="5760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pStyle w:val="971"/>
        <w:ind w:left="6480" w:hanging="360"/>
        <w:tabs>
          <w:tab w:val="num" w:pos="6480" w:leader="none"/>
        </w:tabs>
      </w:pPr>
      <w:rPr>
        <w:rFonts w:ascii="Wingdings" w:hAnsi="Wingdings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71"/>
        <w:ind w:left="1069" w:hanging="360"/>
        <w:tabs>
          <w:tab w:val="num" w:pos="1069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pStyle w:val="971"/>
        <w:ind w:left="1582" w:hanging="360"/>
        <w:tabs>
          <w:tab w:val="num" w:pos="1582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pStyle w:val="971"/>
        <w:ind w:left="2302" w:hanging="180"/>
        <w:tabs>
          <w:tab w:val="num" w:pos="2302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pStyle w:val="971"/>
        <w:ind w:left="3022" w:hanging="360"/>
        <w:tabs>
          <w:tab w:val="num" w:pos="3022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pStyle w:val="971"/>
        <w:ind w:left="3742" w:hanging="360"/>
        <w:tabs>
          <w:tab w:val="num" w:pos="3742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pStyle w:val="971"/>
        <w:ind w:left="4462" w:hanging="180"/>
        <w:tabs>
          <w:tab w:val="num" w:pos="4462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pStyle w:val="971"/>
        <w:ind w:left="5182" w:hanging="360"/>
        <w:tabs>
          <w:tab w:val="num" w:pos="5182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pStyle w:val="971"/>
        <w:ind w:left="5902" w:hanging="360"/>
        <w:tabs>
          <w:tab w:val="num" w:pos="5902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pStyle w:val="971"/>
        <w:ind w:left="6622" w:hanging="180"/>
        <w:tabs>
          <w:tab w:val="num" w:pos="6622" w:leader="none"/>
        </w:tabs>
      </w:p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pStyle w:val="971"/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pStyle w:val="971"/>
        <w:ind w:left="1440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pStyle w:val="971"/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pStyle w:val="971"/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pStyle w:val="971"/>
        <w:ind w:left="3600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pStyle w:val="971"/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pStyle w:val="971"/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pStyle w:val="971"/>
        <w:ind w:left="5760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pStyle w:val="971"/>
        <w:ind w:left="6480" w:hanging="360"/>
      </w:pPr>
      <w:rPr>
        <w:rFonts w:ascii="Wingdings" w:hAnsi="Wingdings"/>
      </w:r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pStyle w:val="971"/>
        <w:ind w:left="720" w:hanging="360"/>
      </w:pPr>
      <w:rPr>
        <w:rFonts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pStyle w:val="971"/>
        <w:ind w:left="1440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pStyle w:val="971"/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pStyle w:val="971"/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pStyle w:val="971"/>
        <w:ind w:left="3600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pStyle w:val="971"/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pStyle w:val="971"/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pStyle w:val="971"/>
        <w:ind w:left="5760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pStyle w:val="971"/>
        <w:ind w:left="6480" w:hanging="360"/>
      </w:pPr>
      <w:rPr>
        <w:rFonts w:ascii="Wingdings" w:hAnsi="Wingdings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pStyle w:val="971"/>
        <w:ind w:left="720" w:hanging="360"/>
        <w:tabs>
          <w:tab w:val="num" w:pos="720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pStyle w:val="971"/>
        <w:ind w:left="1440" w:hanging="360"/>
        <w:tabs>
          <w:tab w:val="num" w:pos="1440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pStyle w:val="971"/>
        <w:ind w:left="2160" w:hanging="360"/>
        <w:tabs>
          <w:tab w:val="num" w:pos="216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pStyle w:val="971"/>
        <w:ind w:left="2880" w:hanging="360"/>
        <w:tabs>
          <w:tab w:val="num" w:pos="288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pStyle w:val="971"/>
        <w:ind w:left="3600" w:hanging="360"/>
        <w:tabs>
          <w:tab w:val="num" w:pos="3600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pStyle w:val="971"/>
        <w:ind w:left="4320" w:hanging="360"/>
        <w:tabs>
          <w:tab w:val="num" w:pos="432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pStyle w:val="971"/>
        <w:ind w:left="5040" w:hanging="360"/>
        <w:tabs>
          <w:tab w:val="num" w:pos="504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pStyle w:val="971"/>
        <w:ind w:left="5760" w:hanging="360"/>
        <w:tabs>
          <w:tab w:val="num" w:pos="5760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pStyle w:val="971"/>
        <w:ind w:left="6480" w:hanging="360"/>
        <w:tabs>
          <w:tab w:val="num" w:pos="6480" w:leader="none"/>
        </w:tabs>
      </w:pPr>
      <w:rPr>
        <w:rFonts w:ascii="Wingdings" w:hAnsi="Wingdings"/>
      </w:r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71"/>
        <w:ind w:left="720" w:hanging="360"/>
      </w:pPr>
      <w:rPr>
        <w:b/>
      </w:rPr>
    </w:lvl>
    <w:lvl w:ilvl="1">
      <w:start w:val="1"/>
      <w:numFmt w:val="lowerLetter"/>
      <w:isLgl w:val="false"/>
      <w:suff w:val="tab"/>
      <w:lvlText w:val="%2."/>
      <w:lvlJc w:val="left"/>
      <w:pPr>
        <w:pStyle w:val="971"/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pStyle w:val="971"/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pStyle w:val="971"/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pStyle w:val="971"/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pStyle w:val="971"/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pStyle w:val="971"/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pStyle w:val="971"/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pStyle w:val="971"/>
        <w:ind w:left="6480" w:hanging="180"/>
      </w:p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pStyle w:val="971"/>
        <w:ind w:left="720" w:hanging="360"/>
        <w:tabs>
          <w:tab w:val="num" w:pos="720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pStyle w:val="971"/>
        <w:ind w:left="1440" w:hanging="360"/>
        <w:tabs>
          <w:tab w:val="num" w:pos="1440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pStyle w:val="971"/>
        <w:ind w:left="2160" w:hanging="360"/>
        <w:tabs>
          <w:tab w:val="num" w:pos="216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pStyle w:val="971"/>
        <w:ind w:left="2880" w:hanging="360"/>
        <w:tabs>
          <w:tab w:val="num" w:pos="288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pStyle w:val="971"/>
        <w:ind w:left="3600" w:hanging="360"/>
        <w:tabs>
          <w:tab w:val="num" w:pos="3600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pStyle w:val="971"/>
        <w:ind w:left="4320" w:hanging="360"/>
        <w:tabs>
          <w:tab w:val="num" w:pos="432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pStyle w:val="971"/>
        <w:ind w:left="5040" w:hanging="360"/>
        <w:tabs>
          <w:tab w:val="num" w:pos="504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pStyle w:val="971"/>
        <w:ind w:left="5760" w:hanging="360"/>
        <w:tabs>
          <w:tab w:val="num" w:pos="5760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pStyle w:val="971"/>
        <w:ind w:left="6480" w:hanging="360"/>
        <w:tabs>
          <w:tab w:val="num" w:pos="6480" w:leader="none"/>
        </w:tabs>
      </w:pPr>
      <w:rPr>
        <w:rFonts w:ascii="Wingdings" w:hAnsi="Wingdings"/>
      </w:r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71"/>
        <w:ind w:left="1080" w:hanging="360"/>
        <w:tabs>
          <w:tab w:val="num" w:pos="108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pStyle w:val="971"/>
        <w:ind w:left="1800" w:hanging="360"/>
        <w:tabs>
          <w:tab w:val="num" w:pos="180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pStyle w:val="971"/>
        <w:ind w:left="2520" w:hanging="180"/>
        <w:tabs>
          <w:tab w:val="num" w:pos="252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pStyle w:val="971"/>
        <w:ind w:left="3240" w:hanging="360"/>
        <w:tabs>
          <w:tab w:val="num" w:pos="324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pStyle w:val="971"/>
        <w:ind w:left="3960" w:hanging="360"/>
        <w:tabs>
          <w:tab w:val="num" w:pos="396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pStyle w:val="971"/>
        <w:ind w:left="4680" w:hanging="180"/>
        <w:tabs>
          <w:tab w:val="num" w:pos="468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pStyle w:val="971"/>
        <w:ind w:left="5400" w:hanging="360"/>
        <w:tabs>
          <w:tab w:val="num" w:pos="540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pStyle w:val="971"/>
        <w:ind w:left="6120" w:hanging="360"/>
        <w:tabs>
          <w:tab w:val="num" w:pos="612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pStyle w:val="971"/>
        <w:ind w:left="6840" w:hanging="180"/>
        <w:tabs>
          <w:tab w:val="num" w:pos="6840" w:leader="none"/>
        </w:tabs>
      </w:pPr>
    </w:lvl>
  </w:abstractNum>
  <w:abstractNum w:abstractNumId="2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pStyle w:val="971"/>
        <w:ind w:left="1080" w:hanging="360"/>
        <w:tabs>
          <w:tab w:val="num" w:pos="1080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pStyle w:val="971"/>
        <w:ind w:left="1440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pStyle w:val="971"/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pStyle w:val="971"/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pStyle w:val="971"/>
        <w:ind w:left="3600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pStyle w:val="971"/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pStyle w:val="971"/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pStyle w:val="971"/>
        <w:ind w:left="5760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pStyle w:val="971"/>
        <w:ind w:left="6480" w:hanging="360"/>
      </w:pPr>
      <w:rPr>
        <w:rFonts w:ascii="Wingdings" w:hAnsi="Wingdings"/>
      </w:r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pStyle w:val="971"/>
        <w:ind w:left="720" w:hanging="360"/>
        <w:tabs>
          <w:tab w:val="num" w:pos="720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pStyle w:val="971"/>
        <w:ind w:left="1440" w:hanging="360"/>
        <w:tabs>
          <w:tab w:val="num" w:pos="1440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pStyle w:val="971"/>
        <w:ind w:left="2160" w:hanging="360"/>
        <w:tabs>
          <w:tab w:val="num" w:pos="216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pStyle w:val="971"/>
        <w:ind w:left="2880" w:hanging="360"/>
        <w:tabs>
          <w:tab w:val="num" w:pos="288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pStyle w:val="971"/>
        <w:ind w:left="3600" w:hanging="360"/>
        <w:tabs>
          <w:tab w:val="num" w:pos="3600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pStyle w:val="971"/>
        <w:ind w:left="4320" w:hanging="360"/>
        <w:tabs>
          <w:tab w:val="num" w:pos="432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pStyle w:val="971"/>
        <w:ind w:left="5040" w:hanging="360"/>
        <w:tabs>
          <w:tab w:val="num" w:pos="504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pStyle w:val="971"/>
        <w:ind w:left="5760" w:hanging="360"/>
        <w:tabs>
          <w:tab w:val="num" w:pos="5760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pStyle w:val="971"/>
        <w:ind w:left="6480" w:hanging="360"/>
        <w:tabs>
          <w:tab w:val="num" w:pos="6480" w:leader="none"/>
        </w:tabs>
      </w:pPr>
      <w:rPr>
        <w:rFonts w:ascii="Wingdings" w:hAnsi="Wingdings"/>
      </w:r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71"/>
        <w:ind w:left="1293" w:hanging="510"/>
        <w:tabs>
          <w:tab w:val="num" w:pos="1293" w:leader="none"/>
        </w:tabs>
      </w:pPr>
      <w:rPr>
        <w:b w:val="false"/>
        <w:i/>
      </w:rPr>
    </w:lvl>
    <w:lvl w:ilvl="1">
      <w:start w:val="1"/>
      <w:numFmt w:val="decimal"/>
      <w:isLgl w:val="false"/>
      <w:suff w:val="tab"/>
      <w:lvlText w:val="%2."/>
      <w:lvlJc w:val="left"/>
      <w:pPr>
        <w:pStyle w:val="971"/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pStyle w:val="971"/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pStyle w:val="971"/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pStyle w:val="971"/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pStyle w:val="971"/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pStyle w:val="971"/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pStyle w:val="971"/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pStyle w:val="971"/>
        <w:ind w:left="6480" w:hanging="360"/>
        <w:tabs>
          <w:tab w:val="num" w:pos="6480" w:leader="none"/>
        </w:tabs>
      </w:pPr>
    </w:lvl>
  </w:abstractNum>
  <w:abstractNum w:abstractNumId="2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pStyle w:val="971"/>
        <w:ind w:left="720" w:hanging="360"/>
        <w:tabs>
          <w:tab w:val="num" w:pos="720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pStyle w:val="971"/>
        <w:ind w:left="1440" w:hanging="360"/>
        <w:tabs>
          <w:tab w:val="num" w:pos="1440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pStyle w:val="971"/>
        <w:ind w:left="2160" w:hanging="360"/>
        <w:tabs>
          <w:tab w:val="num" w:pos="216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pStyle w:val="971"/>
        <w:ind w:left="2880" w:hanging="360"/>
        <w:tabs>
          <w:tab w:val="num" w:pos="288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pStyle w:val="971"/>
        <w:ind w:left="3600" w:hanging="360"/>
        <w:tabs>
          <w:tab w:val="num" w:pos="3600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pStyle w:val="971"/>
        <w:ind w:left="4320" w:hanging="360"/>
        <w:tabs>
          <w:tab w:val="num" w:pos="432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pStyle w:val="971"/>
        <w:ind w:left="5040" w:hanging="360"/>
        <w:tabs>
          <w:tab w:val="num" w:pos="504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pStyle w:val="971"/>
        <w:ind w:left="5760" w:hanging="360"/>
        <w:tabs>
          <w:tab w:val="num" w:pos="5760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pStyle w:val="971"/>
        <w:ind w:left="6480" w:hanging="360"/>
        <w:tabs>
          <w:tab w:val="num" w:pos="6480" w:leader="none"/>
        </w:tabs>
      </w:pPr>
      <w:rPr>
        <w:rFonts w:ascii="Wingdings" w:hAnsi="Wingdings"/>
      </w:r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71"/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pStyle w:val="971"/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pStyle w:val="971"/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pStyle w:val="971"/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pStyle w:val="971"/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pStyle w:val="971"/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pStyle w:val="971"/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pStyle w:val="971"/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pStyle w:val="971"/>
        <w:ind w:left="6480" w:hanging="180"/>
        <w:tabs>
          <w:tab w:val="num" w:pos="6480" w:leader="none"/>
        </w:tabs>
      </w:pPr>
    </w:lvl>
  </w:abstractNum>
  <w:abstractNum w:abstractNumId="2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pStyle w:val="971"/>
        <w:ind w:left="144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pStyle w:val="971"/>
        <w:ind w:left="2160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pStyle w:val="971"/>
        <w:ind w:left="288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pStyle w:val="971"/>
        <w:ind w:left="360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pStyle w:val="971"/>
        <w:ind w:left="4320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pStyle w:val="971"/>
        <w:ind w:left="504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pStyle w:val="971"/>
        <w:ind w:left="576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pStyle w:val="971"/>
        <w:ind w:left="6480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pStyle w:val="971"/>
        <w:ind w:left="7200" w:hanging="360"/>
      </w:pPr>
      <w:rPr>
        <w:rFonts w:ascii="Wingdings" w:hAnsi="Wingdings"/>
      </w:rPr>
    </w:lvl>
  </w:abstractNum>
  <w:abstractNum w:abstractNumId="2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pStyle w:val="971"/>
        <w:ind w:left="720" w:hanging="360"/>
        <w:tabs>
          <w:tab w:val="num" w:pos="720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pStyle w:val="971"/>
        <w:ind w:left="1440" w:hanging="360"/>
        <w:tabs>
          <w:tab w:val="num" w:pos="1440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pStyle w:val="971"/>
        <w:ind w:left="2160" w:hanging="360"/>
        <w:tabs>
          <w:tab w:val="num" w:pos="216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pStyle w:val="971"/>
        <w:ind w:left="2880" w:hanging="360"/>
        <w:tabs>
          <w:tab w:val="num" w:pos="288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pStyle w:val="971"/>
        <w:ind w:left="3600" w:hanging="360"/>
        <w:tabs>
          <w:tab w:val="num" w:pos="3600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pStyle w:val="971"/>
        <w:ind w:left="4320" w:hanging="360"/>
        <w:tabs>
          <w:tab w:val="num" w:pos="432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pStyle w:val="971"/>
        <w:ind w:left="5040" w:hanging="360"/>
        <w:tabs>
          <w:tab w:val="num" w:pos="504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pStyle w:val="971"/>
        <w:ind w:left="5760" w:hanging="360"/>
        <w:tabs>
          <w:tab w:val="num" w:pos="5760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pStyle w:val="971"/>
        <w:ind w:left="6480" w:hanging="360"/>
        <w:tabs>
          <w:tab w:val="num" w:pos="6480" w:leader="none"/>
        </w:tabs>
      </w:pPr>
      <w:rPr>
        <w:rFonts w:ascii="Wingdings" w:hAnsi="Wingdings"/>
      </w:rPr>
    </w:lvl>
  </w:abstractNum>
  <w:abstractNum w:abstractNumId="2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pStyle w:val="971"/>
        <w:ind w:left="720" w:hanging="360"/>
        <w:tabs>
          <w:tab w:val="num" w:pos="720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pStyle w:val="971"/>
        <w:ind w:left="1440" w:hanging="360"/>
        <w:tabs>
          <w:tab w:val="num" w:pos="1440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pStyle w:val="971"/>
        <w:ind w:left="2160" w:hanging="360"/>
        <w:tabs>
          <w:tab w:val="num" w:pos="216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pStyle w:val="971"/>
        <w:ind w:left="2880" w:hanging="360"/>
        <w:tabs>
          <w:tab w:val="num" w:pos="288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pStyle w:val="971"/>
        <w:ind w:left="3600" w:hanging="360"/>
        <w:tabs>
          <w:tab w:val="num" w:pos="3600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pStyle w:val="971"/>
        <w:ind w:left="4320" w:hanging="360"/>
        <w:tabs>
          <w:tab w:val="num" w:pos="432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pStyle w:val="971"/>
        <w:ind w:left="5040" w:hanging="360"/>
        <w:tabs>
          <w:tab w:val="num" w:pos="504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pStyle w:val="971"/>
        <w:ind w:left="5760" w:hanging="360"/>
        <w:tabs>
          <w:tab w:val="num" w:pos="5760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pStyle w:val="971"/>
        <w:ind w:left="6480" w:hanging="360"/>
        <w:tabs>
          <w:tab w:val="num" w:pos="6480" w:leader="none"/>
        </w:tabs>
      </w:pPr>
      <w:rPr>
        <w:rFonts w:ascii="Wingdings" w:hAnsi="Wingdings"/>
      </w:rPr>
    </w:lvl>
  </w:abstractNum>
  <w:abstractNum w:abstractNumId="3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pStyle w:val="971"/>
        <w:ind w:left="1080" w:hanging="360"/>
        <w:tabs>
          <w:tab w:val="num" w:pos="1080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pStyle w:val="971"/>
        <w:ind w:left="1440" w:hanging="360"/>
        <w:tabs>
          <w:tab w:val="num" w:pos="1440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pStyle w:val="971"/>
        <w:ind w:left="2160" w:hanging="360"/>
        <w:tabs>
          <w:tab w:val="num" w:pos="216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pStyle w:val="971"/>
        <w:ind w:left="2880" w:hanging="360"/>
        <w:tabs>
          <w:tab w:val="num" w:pos="288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pStyle w:val="971"/>
        <w:ind w:left="3600" w:hanging="360"/>
        <w:tabs>
          <w:tab w:val="num" w:pos="3600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pStyle w:val="971"/>
        <w:ind w:left="4320" w:hanging="360"/>
        <w:tabs>
          <w:tab w:val="num" w:pos="432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pStyle w:val="971"/>
        <w:ind w:left="5040" w:hanging="360"/>
        <w:tabs>
          <w:tab w:val="num" w:pos="504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pStyle w:val="971"/>
        <w:ind w:left="5760" w:hanging="360"/>
        <w:tabs>
          <w:tab w:val="num" w:pos="5760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pStyle w:val="971"/>
        <w:ind w:left="6480" w:hanging="360"/>
        <w:tabs>
          <w:tab w:val="num" w:pos="6480" w:leader="none"/>
        </w:tabs>
      </w:pPr>
      <w:rPr>
        <w:rFonts w:ascii="Wingdings" w:hAnsi="Wingdings"/>
      </w:rPr>
    </w:lvl>
  </w:abstractNum>
  <w:abstractNum w:abstractNumId="3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pStyle w:val="971"/>
        <w:ind w:left="1080" w:hanging="360"/>
        <w:tabs>
          <w:tab w:val="num" w:pos="1080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pStyle w:val="971"/>
        <w:ind w:left="1440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pStyle w:val="971"/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pStyle w:val="971"/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pStyle w:val="971"/>
        <w:ind w:left="3600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pStyle w:val="971"/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pStyle w:val="971"/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pStyle w:val="971"/>
        <w:ind w:left="5760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pStyle w:val="971"/>
        <w:ind w:left="6480" w:hanging="360"/>
      </w:pPr>
      <w:rPr>
        <w:rFonts w:ascii="Wingdings" w:hAnsi="Wingdings"/>
      </w:r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71"/>
        <w:ind w:left="1293" w:hanging="510"/>
        <w:tabs>
          <w:tab w:val="num" w:pos="1293" w:leader="none"/>
        </w:tabs>
      </w:pPr>
      <w:rPr>
        <w:b w:val="false"/>
        <w:i/>
      </w:rPr>
    </w:lvl>
    <w:lvl w:ilvl="1">
      <w:start w:val="1"/>
      <w:numFmt w:val="decimal"/>
      <w:isLgl w:val="false"/>
      <w:suff w:val="tab"/>
      <w:lvlText w:val="%2."/>
      <w:lvlJc w:val="left"/>
      <w:pPr>
        <w:pStyle w:val="971"/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pStyle w:val="971"/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pStyle w:val="971"/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pStyle w:val="971"/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pStyle w:val="971"/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pStyle w:val="971"/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pStyle w:val="971"/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pStyle w:val="971"/>
        <w:ind w:left="6480" w:hanging="360"/>
        <w:tabs>
          <w:tab w:val="num" w:pos="6480" w:leader="none"/>
        </w:tabs>
      </w:pPr>
    </w:lvl>
  </w:abstractNum>
  <w:abstractNum w:abstractNumId="3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pStyle w:val="971"/>
        <w:ind w:left="720" w:hanging="360"/>
        <w:tabs>
          <w:tab w:val="num" w:pos="720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pStyle w:val="971"/>
        <w:ind w:left="1440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pStyle w:val="971"/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pStyle w:val="971"/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pStyle w:val="971"/>
        <w:ind w:left="3600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pStyle w:val="971"/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pStyle w:val="971"/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pStyle w:val="971"/>
        <w:ind w:left="5760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pStyle w:val="971"/>
        <w:ind w:left="6480" w:hanging="360"/>
      </w:pPr>
      <w:rPr>
        <w:rFonts w:ascii="Wingdings" w:hAnsi="Wingdings"/>
      </w:rPr>
    </w:lvl>
  </w:abstractNum>
  <w:abstractNum w:abstractNumId="34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pStyle w:val="971"/>
        <w:ind w:left="720" w:hanging="360"/>
      </w:pPr>
      <w:rPr>
        <w:rFonts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pStyle w:val="971"/>
        <w:ind w:left="1440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pStyle w:val="971"/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pStyle w:val="971"/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pStyle w:val="971"/>
        <w:ind w:left="3600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pStyle w:val="971"/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pStyle w:val="971"/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pStyle w:val="971"/>
        <w:ind w:left="5760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pStyle w:val="971"/>
        <w:ind w:left="6480" w:hanging="360"/>
      </w:pPr>
      <w:rPr>
        <w:rFonts w:ascii="Wingdings" w:hAnsi="Wingdings"/>
      </w:r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71"/>
        <w:ind w:left="1293" w:hanging="510"/>
        <w:tabs>
          <w:tab w:val="num" w:pos="1293" w:leader="none"/>
        </w:tabs>
      </w:pPr>
      <w:rPr>
        <w:b w:val="false"/>
        <w:i/>
      </w:rPr>
    </w:lvl>
    <w:lvl w:ilvl="1">
      <w:start w:val="1"/>
      <w:numFmt w:val="lowerLetter"/>
      <w:isLgl w:val="false"/>
      <w:suff w:val="tab"/>
      <w:lvlText w:val="%2."/>
      <w:lvlJc w:val="left"/>
      <w:pPr>
        <w:pStyle w:val="971"/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pStyle w:val="971"/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pStyle w:val="971"/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pStyle w:val="971"/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pStyle w:val="971"/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pStyle w:val="971"/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pStyle w:val="971"/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pStyle w:val="971"/>
        <w:ind w:left="6480" w:hanging="180"/>
      </w:p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71"/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pStyle w:val="971"/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pStyle w:val="971"/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pStyle w:val="971"/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pStyle w:val="971"/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pStyle w:val="971"/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pStyle w:val="971"/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pStyle w:val="971"/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pStyle w:val="971"/>
        <w:ind w:left="6480" w:hanging="180"/>
      </w:p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71"/>
        <w:ind w:left="1068" w:hanging="360"/>
        <w:tabs>
          <w:tab w:val="num" w:pos="1068" w:leader="none"/>
        </w:tabs>
      </w:pPr>
      <w:rPr>
        <w:i/>
      </w:rPr>
    </w:lvl>
    <w:lvl w:ilvl="1">
      <w:start w:val="1"/>
      <w:numFmt w:val="decimal"/>
      <w:isLgl w:val="false"/>
      <w:suff w:val="tab"/>
      <w:lvlText w:val="%2."/>
      <w:lvlJc w:val="left"/>
      <w:pPr>
        <w:pStyle w:val="971"/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pStyle w:val="971"/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pStyle w:val="971"/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pStyle w:val="971"/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pStyle w:val="971"/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pStyle w:val="971"/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pStyle w:val="971"/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pStyle w:val="971"/>
        <w:ind w:left="6480" w:hanging="360"/>
        <w:tabs>
          <w:tab w:val="num" w:pos="6480" w:leader="none"/>
        </w:tabs>
      </w:pPr>
    </w:lvl>
  </w:abstractNum>
  <w:abstractNum w:abstractNumId="3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pStyle w:val="971"/>
        <w:ind w:left="720" w:hanging="360"/>
        <w:tabs>
          <w:tab w:val="num" w:pos="720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pStyle w:val="971"/>
        <w:ind w:left="1440" w:hanging="360"/>
        <w:tabs>
          <w:tab w:val="num" w:pos="1440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pStyle w:val="971"/>
        <w:ind w:left="2160" w:hanging="360"/>
        <w:tabs>
          <w:tab w:val="num" w:pos="216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pStyle w:val="971"/>
        <w:ind w:left="2880" w:hanging="360"/>
        <w:tabs>
          <w:tab w:val="num" w:pos="288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pStyle w:val="971"/>
        <w:ind w:left="3600" w:hanging="360"/>
        <w:tabs>
          <w:tab w:val="num" w:pos="3600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pStyle w:val="971"/>
        <w:ind w:left="4320" w:hanging="360"/>
        <w:tabs>
          <w:tab w:val="num" w:pos="432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pStyle w:val="971"/>
        <w:ind w:left="5040" w:hanging="360"/>
        <w:tabs>
          <w:tab w:val="num" w:pos="504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pStyle w:val="971"/>
        <w:ind w:left="5760" w:hanging="360"/>
        <w:tabs>
          <w:tab w:val="num" w:pos="5760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pStyle w:val="971"/>
        <w:ind w:left="6480" w:hanging="360"/>
        <w:tabs>
          <w:tab w:val="num" w:pos="6480" w:leader="none"/>
        </w:tabs>
      </w:pPr>
      <w:rPr>
        <w:rFonts w:ascii="Wingdings" w:hAnsi="Wingdings"/>
      </w:rPr>
    </w:lvl>
  </w:abstractNum>
  <w:abstractNum w:abstractNumId="3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4" w:hanging="360"/>
        <w:tabs>
          <w:tab w:val="num" w:pos="644" w:leader="none"/>
        </w:tabs>
      </w:pPr>
      <w:rPr>
        <w:rFonts w:hint="default"/>
        <w:b/>
      </w:rPr>
    </w:lvl>
    <w:lvl w:ilvl="1">
      <w:start w:val="1"/>
      <w:numFmt w:val="decimal"/>
      <w:isLgl/>
      <w:suff w:val="tab"/>
      <w:lvlText w:val="%1.%2."/>
      <w:lvlJc w:val="left"/>
      <w:pPr>
        <w:ind w:left="1620" w:hanging="360"/>
      </w:pPr>
      <w:rPr>
        <w:rFonts w:hint="default"/>
        <w:i w:val="false"/>
      </w:rPr>
    </w:lvl>
    <w:lvl w:ilvl="2">
      <w:start w:val="1"/>
      <w:numFmt w:val="decimal"/>
      <w:isLgl/>
      <w:suff w:val="tab"/>
      <w:lvlText w:val="%1.%2.%3."/>
      <w:lvlJc w:val="left"/>
      <w:pPr>
        <w:ind w:left="2956" w:hanging="720"/>
      </w:pPr>
      <w:rPr>
        <w:rFonts w:hint="default"/>
        <w:i w:val="false"/>
      </w:rPr>
    </w:lvl>
    <w:lvl w:ilvl="3">
      <w:start w:val="1"/>
      <w:numFmt w:val="decimal"/>
      <w:isLgl/>
      <w:suff w:val="tab"/>
      <w:lvlText w:val="%1.%2.%3.%4."/>
      <w:lvlJc w:val="left"/>
      <w:pPr>
        <w:ind w:left="3932" w:hanging="720"/>
      </w:pPr>
      <w:rPr>
        <w:rFonts w:hint="default"/>
        <w:i w:val="false"/>
      </w:rPr>
    </w:lvl>
    <w:lvl w:ilvl="4">
      <w:start w:val="1"/>
      <w:numFmt w:val="decimal"/>
      <w:isLgl/>
      <w:suff w:val="tab"/>
      <w:lvlText w:val="%1.%2.%3.%4.%5."/>
      <w:lvlJc w:val="left"/>
      <w:pPr>
        <w:ind w:left="5268" w:hanging="1080"/>
      </w:pPr>
      <w:rPr>
        <w:rFonts w:hint="default"/>
        <w:i w:val="false"/>
      </w:rPr>
    </w:lvl>
    <w:lvl w:ilvl="5">
      <w:start w:val="1"/>
      <w:numFmt w:val="decimal"/>
      <w:isLgl/>
      <w:suff w:val="tab"/>
      <w:lvlText w:val="%1.%2.%3.%4.%5.%6."/>
      <w:lvlJc w:val="left"/>
      <w:pPr>
        <w:ind w:left="6244" w:hanging="1080"/>
      </w:pPr>
      <w:rPr>
        <w:rFonts w:hint="default"/>
        <w:i w:val="false"/>
      </w:rPr>
    </w:lvl>
    <w:lvl w:ilvl="6">
      <w:start w:val="1"/>
      <w:numFmt w:val="decimal"/>
      <w:isLgl/>
      <w:suff w:val="tab"/>
      <w:lvlText w:val="%1.%2.%3.%4.%5.%6.%7."/>
      <w:lvlJc w:val="left"/>
      <w:pPr>
        <w:ind w:left="7580" w:hanging="1440"/>
      </w:pPr>
      <w:rPr>
        <w:rFonts w:hint="default"/>
        <w:i w:val="false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8556" w:hanging="1440"/>
      </w:pPr>
      <w:rPr>
        <w:rFonts w:hint="default"/>
        <w:i w:val="false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9892" w:hanging="1800"/>
      </w:pPr>
      <w:rPr>
        <w:rFonts w:hint="default"/>
        <w:i w:val="false"/>
      </w:rPr>
    </w:lvl>
  </w:abstractNum>
  <w:abstractNum w:abstractNumId="4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1">
    <w:multiLevelType w:val="hybridMultilevel"/>
    <w:lvl w:ilvl="0">
      <w:start w:val="1"/>
      <w:numFmt w:val="decimal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2">
    <w:multiLevelType w:val="hybridMultilevel"/>
    <w:lvl w:ilvl="0">
      <w:start w:val="1"/>
      <w:numFmt w:val="decimal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3">
    <w:multiLevelType w:val="hybridMultilevel"/>
    <w:lvl w:ilvl="0">
      <w:start w:val="1"/>
      <w:numFmt w:val="decimal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4"/>
  </w:num>
  <w:num w:numId="3">
    <w:abstractNumId w:val="2"/>
  </w:num>
  <w:num w:numId="4">
    <w:abstractNumId w:val="23"/>
  </w:num>
  <w:num w:numId="5">
    <w:abstractNumId w:val="29"/>
  </w:num>
  <w:num w:numId="6">
    <w:abstractNumId w:val="38"/>
  </w:num>
  <w:num w:numId="7">
    <w:abstractNumId w:val="25"/>
  </w:num>
  <w:num w:numId="8">
    <w:abstractNumId w:val="15"/>
  </w:num>
  <w:num w:numId="9">
    <w:abstractNumId w:val="21"/>
  </w:num>
  <w:num w:numId="1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4"/>
  </w:num>
  <w:num w:numId="13">
    <w:abstractNumId w:val="35"/>
  </w:num>
  <w:num w:numId="14">
    <w:abstractNumId w:val="28"/>
  </w:num>
  <w:num w:numId="15">
    <w:abstractNumId w:val="18"/>
  </w:num>
  <w:num w:numId="16">
    <w:abstractNumId w:val="27"/>
  </w:num>
  <w:num w:numId="17">
    <w:abstractNumId w:val="7"/>
  </w:num>
  <w:num w:numId="18">
    <w:abstractNumId w:val="16"/>
  </w:num>
  <w:num w:numId="19">
    <w:abstractNumId w:val="5"/>
  </w:num>
  <w:num w:numId="20">
    <w:abstractNumId w:val="34"/>
  </w:num>
  <w:num w:numId="21">
    <w:abstractNumId w:val="20"/>
  </w:num>
  <w:num w:numId="22">
    <w:abstractNumId w:val="14"/>
  </w:num>
  <w:num w:numId="23">
    <w:abstractNumId w:val="0"/>
  </w:num>
  <w:num w:numId="24">
    <w:abstractNumId w:val="30"/>
  </w:num>
  <w:num w:numId="25">
    <w:abstractNumId w:val="6"/>
  </w:num>
  <w:num w:numId="26">
    <w:abstractNumId w:val="13"/>
  </w:num>
  <w:num w:numId="27">
    <w:abstractNumId w:val="26"/>
  </w:num>
  <w:num w:numId="28">
    <w:abstractNumId w:val="10"/>
  </w:num>
  <w:num w:numId="29">
    <w:abstractNumId w:val="9"/>
  </w:num>
  <w:num w:numId="30">
    <w:abstractNumId w:val="1"/>
  </w:num>
  <w:num w:numId="31">
    <w:abstractNumId w:val="31"/>
  </w:num>
  <w:num w:numId="32">
    <w:abstractNumId w:val="3"/>
  </w:num>
  <w:num w:numId="33">
    <w:abstractNumId w:val="33"/>
  </w:num>
  <w:num w:numId="34">
    <w:abstractNumId w:val="17"/>
  </w:num>
  <w:num w:numId="35">
    <w:abstractNumId w:val="8"/>
  </w:num>
  <w:num w:numId="36">
    <w:abstractNumId w:val="19"/>
  </w:num>
  <w:num w:numId="37">
    <w:abstractNumId w:val="22"/>
  </w:num>
  <w:num w:numId="38">
    <w:abstractNumId w:val="12"/>
  </w:num>
  <w:num w:numId="39">
    <w:abstractNumId w:val="36"/>
  </w:num>
  <w:num w:numId="40">
    <w:abstractNumId w:val="39"/>
  </w:num>
  <w:num w:numId="41">
    <w:abstractNumId w:val="40"/>
  </w:num>
  <w:num w:numId="42">
    <w:abstractNumId w:val="41"/>
  </w:num>
  <w:num w:numId="43">
    <w:abstractNumId w:val="42"/>
  </w:num>
  <w:num w:numId="44">
    <w:abstractNumId w:val="43"/>
  </w:num>
</w:numbering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clrSchemeMapping w:accent1="accent1" w:accent2="accent2" w:accent3="accent3" w:accent4="accent4" w:accent5="accent5" w:accent6="accent6" w:bg1="light1" w:bg2="light2" w:followedHyperlink="followedHyperlink" w:hyperlink="hyperlink" w:t1="dark1" w:t2="dark2"/>
  <w:defaultTabStop w:val="708"/>
  <m:mathPr/>
  <w:trackRevisions w:val="false"/>
  <w:footnotePr>
    <w:footnote w:id="-1"/>
    <w:footnote w:id="0"/>
    <w:numFmt w:val="decimal"/>
    <w:numRestart w:val="continuous"/>
    <w:numStart w:val="1"/>
    <w:pos w:val="pageBottom"/>
  </w:footnotePr>
  <w:endnotePr>
    <w:endnote w:id="-1"/>
    <w:endnote w:id="0"/>
    <w:numFmt w:val="lowerRoman"/>
    <w:numRestart w:val="continuous"/>
    <w:numStart w:val="1"/>
    <w:pos w:val="docEnd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zoom w:percent="100"/>
  <w:characterSpacingControl w:val="doNotCompress"/>
  <w:themeFontLang w:val="en-US" w:eastAsia="zh-CN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bidi="ar-SA" w:eastAsia="zh-CN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94">
    <w:name w:val="Heading 1"/>
    <w:link w:val="795"/>
    <w:qFormat/>
    <w:uiPriority w:val="9"/>
    <w:rPr>
      <w:rFonts w:ascii="Arial" w:hAnsi="Arial" w:cs="Arial" w:eastAsia="Arial"/>
      <w:sz w:val="40"/>
      <w:szCs w:val="40"/>
    </w:rPr>
    <w:pPr>
      <w:keepLines/>
      <w:keepNext/>
      <w:spacing w:after="200" w:before="480"/>
      <w:outlineLvl w:val="0"/>
    </w:pPr>
  </w:style>
  <w:style w:type="character" w:styleId="795">
    <w:name w:val="Heading 1 Char"/>
    <w:link w:val="794"/>
    <w:uiPriority w:val="9"/>
    <w:rPr>
      <w:rFonts w:ascii="Arial" w:hAnsi="Arial" w:cs="Arial" w:eastAsia="Arial"/>
      <w:sz w:val="40"/>
      <w:szCs w:val="40"/>
    </w:rPr>
  </w:style>
  <w:style w:type="paragraph" w:styleId="796">
    <w:name w:val="Heading 2"/>
    <w:link w:val="797"/>
    <w:qFormat/>
    <w:uiPriority w:val="9"/>
    <w:unhideWhenUsed/>
    <w:rPr>
      <w:rFonts w:ascii="Arial" w:hAnsi="Arial" w:cs="Arial" w:eastAsia="Arial"/>
      <w:sz w:val="34"/>
    </w:rPr>
    <w:pPr>
      <w:keepLines/>
      <w:keepNext/>
      <w:spacing w:after="200" w:before="360"/>
      <w:outlineLvl w:val="1"/>
    </w:pPr>
  </w:style>
  <w:style w:type="character" w:styleId="797">
    <w:name w:val="Heading 2 Char"/>
    <w:link w:val="796"/>
    <w:uiPriority w:val="9"/>
    <w:rPr>
      <w:rFonts w:ascii="Arial" w:hAnsi="Arial" w:cs="Arial" w:eastAsia="Arial"/>
      <w:sz w:val="34"/>
    </w:rPr>
  </w:style>
  <w:style w:type="paragraph" w:styleId="798">
    <w:name w:val="Heading 3"/>
    <w:link w:val="799"/>
    <w:qFormat/>
    <w:uiPriority w:val="9"/>
    <w:unhideWhenUsed/>
    <w:rPr>
      <w:rFonts w:ascii="Arial" w:hAnsi="Arial" w:cs="Arial" w:eastAsia="Arial"/>
      <w:sz w:val="30"/>
      <w:szCs w:val="30"/>
    </w:rPr>
    <w:pPr>
      <w:keepLines/>
      <w:keepNext/>
      <w:spacing w:after="200" w:before="320"/>
      <w:outlineLvl w:val="2"/>
    </w:pPr>
  </w:style>
  <w:style w:type="character" w:styleId="799">
    <w:name w:val="Heading 3 Char"/>
    <w:link w:val="798"/>
    <w:uiPriority w:val="9"/>
    <w:rPr>
      <w:rFonts w:ascii="Arial" w:hAnsi="Arial" w:cs="Arial" w:eastAsia="Arial"/>
      <w:sz w:val="30"/>
      <w:szCs w:val="30"/>
    </w:rPr>
  </w:style>
  <w:style w:type="paragraph" w:styleId="800">
    <w:name w:val="Heading 4"/>
    <w:link w:val="801"/>
    <w:qFormat/>
    <w:uiPriority w:val="9"/>
    <w:unhideWhenUsed/>
    <w:rPr>
      <w:rFonts w:ascii="Arial" w:hAnsi="Arial" w:cs="Arial" w:eastAsia="Arial"/>
      <w:b/>
      <w:bCs/>
      <w:sz w:val="26"/>
      <w:szCs w:val="26"/>
    </w:rPr>
    <w:pPr>
      <w:keepLines/>
      <w:keepNext/>
      <w:spacing w:after="200" w:before="320"/>
      <w:outlineLvl w:val="3"/>
    </w:pPr>
  </w:style>
  <w:style w:type="character" w:styleId="801">
    <w:name w:val="Heading 4 Char"/>
    <w:link w:val="800"/>
    <w:uiPriority w:val="9"/>
    <w:rPr>
      <w:rFonts w:ascii="Arial" w:hAnsi="Arial" w:cs="Arial" w:eastAsia="Arial"/>
      <w:b/>
      <w:bCs/>
      <w:sz w:val="26"/>
      <w:szCs w:val="26"/>
    </w:rPr>
  </w:style>
  <w:style w:type="paragraph" w:styleId="802">
    <w:name w:val="Heading 5"/>
    <w:link w:val="803"/>
    <w:qFormat/>
    <w:uiPriority w:val="9"/>
    <w:unhideWhenUsed/>
    <w:rPr>
      <w:rFonts w:ascii="Arial" w:hAnsi="Arial" w:cs="Arial" w:eastAsia="Arial"/>
      <w:b/>
      <w:bCs/>
      <w:sz w:val="24"/>
      <w:szCs w:val="24"/>
    </w:rPr>
    <w:pPr>
      <w:keepLines/>
      <w:keepNext/>
      <w:spacing w:after="200" w:before="320"/>
      <w:outlineLvl w:val="4"/>
    </w:pPr>
  </w:style>
  <w:style w:type="character" w:styleId="803">
    <w:name w:val="Heading 5 Char"/>
    <w:link w:val="802"/>
    <w:uiPriority w:val="9"/>
    <w:rPr>
      <w:rFonts w:ascii="Arial" w:hAnsi="Arial" w:cs="Arial" w:eastAsia="Arial"/>
      <w:b/>
      <w:bCs/>
      <w:sz w:val="24"/>
      <w:szCs w:val="24"/>
    </w:rPr>
  </w:style>
  <w:style w:type="paragraph" w:styleId="804">
    <w:name w:val="Heading 6"/>
    <w:link w:val="805"/>
    <w:qFormat/>
    <w:uiPriority w:val="9"/>
    <w:unhideWhenUsed/>
    <w:rPr>
      <w:rFonts w:ascii="Arial" w:hAnsi="Arial" w:cs="Arial" w:eastAsia="Arial"/>
      <w:b/>
      <w:bCs/>
      <w:sz w:val="22"/>
      <w:szCs w:val="22"/>
    </w:rPr>
    <w:pPr>
      <w:keepLines/>
      <w:keepNext/>
      <w:spacing w:after="200" w:before="320"/>
      <w:outlineLvl w:val="5"/>
    </w:pPr>
  </w:style>
  <w:style w:type="character" w:styleId="805">
    <w:name w:val="Heading 6 Char"/>
    <w:link w:val="804"/>
    <w:uiPriority w:val="9"/>
    <w:rPr>
      <w:rFonts w:ascii="Arial" w:hAnsi="Arial" w:cs="Arial" w:eastAsia="Arial"/>
      <w:b/>
      <w:bCs/>
      <w:sz w:val="22"/>
      <w:szCs w:val="22"/>
    </w:rPr>
  </w:style>
  <w:style w:type="paragraph" w:styleId="806">
    <w:name w:val="Heading 7"/>
    <w:link w:val="807"/>
    <w:qFormat/>
    <w:uiPriority w:val="9"/>
    <w:unhideWhenUsed/>
    <w:rPr>
      <w:rFonts w:ascii="Arial" w:hAnsi="Arial" w:cs="Arial" w:eastAsia="Arial"/>
      <w:b/>
      <w:bCs/>
      <w:i/>
      <w:iCs/>
      <w:sz w:val="22"/>
      <w:szCs w:val="22"/>
    </w:rPr>
    <w:pPr>
      <w:keepLines/>
      <w:keepNext/>
      <w:spacing w:after="200" w:before="320"/>
      <w:outlineLvl w:val="6"/>
    </w:pPr>
  </w:style>
  <w:style w:type="character" w:styleId="807">
    <w:name w:val="Heading 7 Char"/>
    <w:link w:val="806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808">
    <w:name w:val="Heading 8"/>
    <w:link w:val="809"/>
    <w:qFormat/>
    <w:uiPriority w:val="9"/>
    <w:unhideWhenUsed/>
    <w:rPr>
      <w:rFonts w:ascii="Arial" w:hAnsi="Arial" w:cs="Arial" w:eastAsia="Arial"/>
      <w:i/>
      <w:iCs/>
      <w:sz w:val="22"/>
      <w:szCs w:val="22"/>
    </w:rPr>
    <w:pPr>
      <w:keepLines/>
      <w:keepNext/>
      <w:spacing w:after="200" w:before="320"/>
      <w:outlineLvl w:val="7"/>
    </w:pPr>
  </w:style>
  <w:style w:type="character" w:styleId="809">
    <w:name w:val="Heading 8 Char"/>
    <w:link w:val="808"/>
    <w:uiPriority w:val="9"/>
    <w:rPr>
      <w:rFonts w:ascii="Arial" w:hAnsi="Arial" w:cs="Arial" w:eastAsia="Arial"/>
      <w:i/>
      <w:iCs/>
      <w:sz w:val="22"/>
      <w:szCs w:val="22"/>
    </w:rPr>
  </w:style>
  <w:style w:type="paragraph" w:styleId="810">
    <w:name w:val="Heading 9"/>
    <w:link w:val="811"/>
    <w:qFormat/>
    <w:uiPriority w:val="9"/>
    <w:unhideWhenUsed/>
    <w:rPr>
      <w:rFonts w:ascii="Arial" w:hAnsi="Arial" w:cs="Arial" w:eastAsia="Arial"/>
      <w:i/>
      <w:iCs/>
      <w:sz w:val="21"/>
      <w:szCs w:val="21"/>
    </w:rPr>
    <w:pPr>
      <w:keepLines/>
      <w:keepNext/>
      <w:spacing w:after="200" w:before="320"/>
      <w:outlineLvl w:val="8"/>
    </w:pPr>
  </w:style>
  <w:style w:type="character" w:styleId="811">
    <w:name w:val="Heading 9 Char"/>
    <w:link w:val="810"/>
    <w:uiPriority w:val="9"/>
    <w:rPr>
      <w:rFonts w:ascii="Arial" w:hAnsi="Arial" w:cs="Arial" w:eastAsia="Arial"/>
      <w:i/>
      <w:iCs/>
      <w:sz w:val="21"/>
      <w:szCs w:val="21"/>
    </w:rPr>
  </w:style>
  <w:style w:type="paragraph" w:styleId="812">
    <w:name w:val="No Spacing"/>
    <w:qFormat/>
    <w:uiPriority w:val="1"/>
    <w:pPr>
      <w:spacing w:lineRule="auto" w:line="240" w:after="0" w:before="0"/>
    </w:pPr>
  </w:style>
  <w:style w:type="paragraph" w:styleId="813">
    <w:name w:val="Title"/>
    <w:link w:val="814"/>
    <w:qFormat/>
    <w:uiPriority w:val="10"/>
    <w:rPr>
      <w:sz w:val="48"/>
      <w:szCs w:val="48"/>
    </w:rPr>
    <w:pPr>
      <w:contextualSpacing w:val="true"/>
      <w:spacing w:after="200" w:before="300"/>
    </w:pPr>
  </w:style>
  <w:style w:type="character" w:styleId="814">
    <w:name w:val="Title Char"/>
    <w:link w:val="813"/>
    <w:uiPriority w:val="10"/>
    <w:rPr>
      <w:sz w:val="48"/>
      <w:szCs w:val="48"/>
    </w:rPr>
  </w:style>
  <w:style w:type="paragraph" w:styleId="815">
    <w:name w:val="Subtitle"/>
    <w:link w:val="816"/>
    <w:qFormat/>
    <w:uiPriority w:val="11"/>
    <w:rPr>
      <w:sz w:val="24"/>
      <w:szCs w:val="24"/>
    </w:rPr>
    <w:pPr>
      <w:spacing w:after="200" w:before="200"/>
    </w:pPr>
  </w:style>
  <w:style w:type="character" w:styleId="816">
    <w:name w:val="Subtitle Char"/>
    <w:link w:val="815"/>
    <w:uiPriority w:val="11"/>
    <w:rPr>
      <w:sz w:val="24"/>
      <w:szCs w:val="24"/>
    </w:rPr>
  </w:style>
  <w:style w:type="paragraph" w:styleId="817">
    <w:name w:val="Quote"/>
    <w:link w:val="818"/>
    <w:qFormat/>
    <w:uiPriority w:val="29"/>
    <w:rPr>
      <w:i/>
    </w:rPr>
    <w:pPr>
      <w:ind w:left="720" w:right="720"/>
    </w:pPr>
  </w:style>
  <w:style w:type="character" w:styleId="818">
    <w:name w:val="Quote Char"/>
    <w:link w:val="817"/>
    <w:uiPriority w:val="29"/>
    <w:rPr>
      <w:i/>
    </w:rPr>
  </w:style>
  <w:style w:type="paragraph" w:styleId="819">
    <w:name w:val="Intense Quote"/>
    <w:link w:val="820"/>
    <w:qFormat/>
    <w:uiPriority w:val="30"/>
    <w:rPr>
      <w:i/>
    </w:rPr>
    <w:pPr>
      <w:contextualSpacing w:val="false"/>
      <w:ind w:left="720" w:right="720"/>
      <w:shd w:val="clear" w:fill="F2F2F2" w:color="auto"/>
      <w:pBdr>
        <w:left w:val="single" w:color="FFFFFF" w:sz="4" w:space="10"/>
        <w:top w:val="single" w:color="FFFFFF" w:sz="4" w:space="5"/>
        <w:right w:val="single" w:color="FFFFFF" w:sz="4" w:space="10"/>
        <w:bottom w:val="single" w:color="FFFFFF" w:sz="4" w:space="5"/>
      </w:pBdr>
    </w:pPr>
  </w:style>
  <w:style w:type="character" w:styleId="820">
    <w:name w:val="Intense Quote Char"/>
    <w:link w:val="819"/>
    <w:uiPriority w:val="30"/>
    <w:rPr>
      <w:i/>
    </w:rPr>
  </w:style>
  <w:style w:type="paragraph" w:styleId="821">
    <w:name w:val="Header"/>
    <w:link w:val="822"/>
    <w:uiPriority w:val="99"/>
    <w:unhideWhenUsed/>
    <w:pPr>
      <w:spacing w:lineRule="auto" w:line="240" w:after="0"/>
      <w:tabs>
        <w:tab w:val="center" w:pos="7143" w:leader="none"/>
        <w:tab w:val="right" w:pos="14287" w:leader="none"/>
      </w:tabs>
    </w:pPr>
  </w:style>
  <w:style w:type="character" w:styleId="822">
    <w:name w:val="Header Char"/>
    <w:link w:val="821"/>
    <w:uiPriority w:val="99"/>
  </w:style>
  <w:style w:type="paragraph" w:styleId="823">
    <w:name w:val="Footer"/>
    <w:link w:val="826"/>
    <w:uiPriority w:val="99"/>
    <w:unhideWhenUsed/>
    <w:pPr>
      <w:spacing w:lineRule="auto" w:line="240" w:after="0"/>
      <w:tabs>
        <w:tab w:val="center" w:pos="7143" w:leader="none"/>
        <w:tab w:val="right" w:pos="14287" w:leader="none"/>
      </w:tabs>
    </w:pPr>
  </w:style>
  <w:style w:type="character" w:styleId="824">
    <w:name w:val="Footer Char"/>
    <w:link w:val="823"/>
    <w:uiPriority w:val="99"/>
  </w:style>
  <w:style w:type="paragraph" w:styleId="825">
    <w:name w:val="Caption"/>
    <w:qFormat/>
    <w:uiPriority w:val="35"/>
    <w:semiHidden/>
    <w:unhideWhenUsed/>
    <w:rPr>
      <w:b/>
      <w:bCs/>
      <w:color w:val="4F81BD" w:themeColor="accent1"/>
      <w:sz w:val="18"/>
      <w:szCs w:val="18"/>
    </w:rPr>
    <w:pPr>
      <w:spacing w:lineRule="auto" w:line="276"/>
    </w:pPr>
  </w:style>
  <w:style w:type="character" w:styleId="826">
    <w:name w:val="Caption Char"/>
    <w:basedOn w:val="825"/>
    <w:link w:val="823"/>
    <w:uiPriority w:val="99"/>
  </w:style>
  <w:style w:type="table" w:styleId="827">
    <w:name w:val="Table Grid"/>
    <w:uiPriority w:val="59"/>
    <w:pPr>
      <w:spacing w:lineRule="auto" w:line="240" w:after="0"/>
    </w:pPr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28">
    <w:name w:val="Table Grid Light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29">
    <w:name w:val="Plain Table 1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/>
      </w:tcPr>
    </w:tblStylePr>
    <w:tblStylePr w:type="band1Vert">
      <w:tcPr>
        <w:shd w:val="clear" w:color="FFFFFF" w:themeColor="text1" w:theme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30">
    <w:name w:val="Plain Table 2"/>
    <w:uiPriority w:val="59"/>
    <w:pPr>
      <w:spacing w:lineRule="auto" w:line="240" w:after="0"/>
    </w:pPr>
    <w:tblPr>
      <w:tblInd w:w="0" w:type="dxa"/>
      <w:tblBorders>
        <w:left w:val="none" w:color="000000" w:sz="4" w:space="0" w:themeColor="text1"/>
        <w:top w:val="single" w:color="000000" w:sz="4" w:space="0" w:themeColor="text1"/>
        <w:right w:val="none" w:color="000000" w:sz="4" w:space="0" w:themeColor="text1"/>
        <w:bottom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band2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31">
    <w:name w:val="Plain Table 3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single" w:color="404040" w:sz="4" w:space="0"/>
          <w:bottom w:val="none" w:color="000000" w:sz="4" w:space="0"/>
        </w:tcBorders>
      </w:tcPr>
    </w:tblStylePr>
    <w:tblStylePr w:type="firstRow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32">
    <w:name w:val="Plain Table 4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3">
    <w:name w:val="Plain Table 5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left w:val="none" w:color="000000" w:sz="4" w:space="0"/>
          <w:top w:val="single" w:color="404040" w:sz="4" w:space="0"/>
          <w:right w:val="none" w:color="000000" w:sz="4" w:space="0"/>
        </w:tcBorders>
      </w:tcPr>
    </w:tblStylePr>
  </w:style>
  <w:style w:type="table" w:styleId="834">
    <w:name w:val="Grid Table 1 Light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67"/>
        <w:top w:val="single" w:color="000000" w:sz="4" w:space="0" w:themeColor="text1" w:themeTint="67"/>
        <w:right w:val="single" w:color="000000" w:sz="4" w:space="0" w:themeColor="text1" w:themeTint="67"/>
        <w:bottom w:val="single" w:color="000000" w:sz="4" w:space="0" w:themeColor="text1" w:themeTint="67"/>
        <w:insideV w:val="single" w:color="000000" w:sz="4" w:space="0" w:themeColor="text1" w:themeTint="67"/>
        <w:insideH w:val="single" w:color="000000" w:sz="4" w:space="0" w:themeColor="tex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67"/>
          <w:top w:val="single" w:color="000000" w:sz="4" w:space="0" w:themeColor="text1" w:themeTint="67"/>
          <w:right w:val="single" w:color="000000" w:sz="4" w:space="0" w:themeColor="text1" w:themeTint="67"/>
          <w:bottom w:val="single" w:color="000000" w:sz="4" w:space="0" w:themeColor="tex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5">
    <w:name w:val="Grid Table 1 Light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6">
    <w:name w:val="Grid Table 1 Light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2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7">
    <w:name w:val="Grid Table 1 Light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3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8">
    <w:name w:val="Grid Table 1 Light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4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9">
    <w:name w:val="Grid Table 1 Light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5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0">
    <w:name w:val="Grid Table 1 Light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6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1">
    <w:name w:val="Grid Table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text1" w:themeTint="95"/>
          <w:right w:val="none" w:color="000000" w:sz="4" w:space="0"/>
          <w:bottom w:val="none" w:color="000000" w:sz="4" w:space="0"/>
        </w:tcBorders>
      </w:tcPr>
    </w:tblStylePr>
  </w:style>
  <w:style w:type="table" w:styleId="842">
    <w:name w:val="Grid Table 2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1" w:themeTint="EA"/>
          <w:right w:val="none" w:color="000000" w:sz="4" w:space="0"/>
          <w:bottom w:val="none" w:color="000000" w:sz="4" w:space="0"/>
        </w:tcBorders>
      </w:tcPr>
    </w:tblStylePr>
  </w:style>
  <w:style w:type="table" w:styleId="843">
    <w:name w:val="Grid Table 2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844">
    <w:name w:val="Grid Table 2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845">
    <w:name w:val="Grid Table 2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846">
    <w:name w:val="Grid Table 2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847">
    <w:name w:val="Grid Table 2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848">
    <w:name w:val="Grid Table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849">
    <w:name w:val="Grid Table 3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850">
    <w:name w:val="Grid Table 3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851">
    <w:name w:val="Grid Table 3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852">
    <w:name w:val="Grid Table 3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853">
    <w:name w:val="Grid Table 3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854">
    <w:name w:val="Grid Table 3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855">
    <w:name w:val="Grid Table 4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90"/>
        <w:top w:val="single" w:color="000000" w:sz="4" w:space="0" w:themeColor="text1" w:themeTint="90"/>
        <w:right w:val="single" w:color="000000" w:sz="4" w:space="0" w:themeColor="text1" w:themeTint="90"/>
        <w:bottom w:val="single" w:color="000000" w:sz="4" w:space="0" w:themeColor="text1" w:themeTint="90"/>
        <w:insideV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/>
        <w:tcBorders>
          <w:left w:val="single" w:color="000000" w:sz="4" w:space="0" w:themeColor="text1"/>
          <w:top w:val="single" w:color="000000" w:sz="4" w:space="0" w:themeColor="text1"/>
          <w:right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text1"/>
        </w:tcBorders>
      </w:tcPr>
    </w:tblStylePr>
  </w:style>
  <w:style w:type="table" w:styleId="856">
    <w:name w:val="Grid Table 4 - Accent 1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V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/>
        <w:tcBorders>
          <w:left w:val="single" w:color="000000" w:sz="4" w:space="0" w:themeColor="accent1" w:themeTint="EA"/>
          <w:top w:val="single" w:color="000000" w:sz="4" w:space="0" w:themeColor="accent1" w:themeTint="EA"/>
          <w:right w:val="single" w:color="000000" w:sz="4" w:space="0" w:themeColor="accent1" w:themeTint="EA"/>
          <w:bottom w:val="single" w:color="000000" w:sz="4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1" w:themeTint="EA"/>
        </w:tcBorders>
      </w:tcPr>
    </w:tblStylePr>
  </w:style>
  <w:style w:type="table" w:styleId="857">
    <w:name w:val="Grid Table 4 - Accent 2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V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/>
        <w:tcBorders>
          <w:left w:val="single" w:color="000000" w:sz="4" w:space="0" w:themeColor="accent2" w:themeTint="97"/>
          <w:top w:val="single" w:color="000000" w:sz="4" w:space="0" w:themeColor="accent2" w:themeTint="97"/>
          <w:right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2" w:themeTint="97"/>
        </w:tcBorders>
      </w:tcPr>
    </w:tblStylePr>
  </w:style>
  <w:style w:type="table" w:styleId="858">
    <w:name w:val="Grid Table 4 - Accent 3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V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/>
        <w:tcBorders>
          <w:left w:val="single" w:color="000000" w:sz="4" w:space="0" w:themeColor="accent3" w:themeTint="FE"/>
          <w:top w:val="single" w:color="000000" w:sz="4" w:space="0" w:themeColor="accent3" w:themeTint="FE"/>
          <w:right w:val="single" w:color="000000" w:sz="4" w:space="0" w:themeColor="accent3" w:themeTint="FE"/>
          <w:bottom w:val="single" w:color="000000" w:sz="4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3" w:themeTint="FE"/>
        </w:tcBorders>
      </w:tcPr>
    </w:tblStylePr>
  </w:style>
  <w:style w:type="table" w:styleId="859">
    <w:name w:val="Grid Table 4 - Accent 4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V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/>
        <w:tcBorders>
          <w:left w:val="single" w:color="000000" w:sz="4" w:space="0" w:themeColor="accent4" w:themeTint="9A"/>
          <w:top w:val="single" w:color="000000" w:sz="4" w:space="0" w:themeColor="accent4" w:themeTint="9A"/>
          <w:right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4" w:themeTint="9A"/>
        </w:tcBorders>
      </w:tcPr>
    </w:tblStylePr>
  </w:style>
  <w:style w:type="table" w:styleId="860">
    <w:name w:val="Grid Table 4 - Accent 5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/>
        <w:tcBorders>
          <w:left w:val="single" w:color="000000" w:sz="4" w:space="0" w:themeColor="accent5"/>
          <w:top w:val="single" w:color="000000" w:sz="4" w:space="0" w:themeColor="accent5"/>
          <w:right w:val="single" w:color="000000" w:sz="4" w:space="0" w:themeColor="accent5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5"/>
        </w:tcBorders>
      </w:tcPr>
    </w:tblStylePr>
  </w:style>
  <w:style w:type="table" w:styleId="861">
    <w:name w:val="Grid Table 4 - Accent 6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/>
        <w:tcBorders>
          <w:left w:val="single" w:color="000000" w:sz="4" w:space="0" w:themeColor="accent6"/>
          <w:top w:val="single" w:color="000000" w:sz="4" w:space="0" w:themeColor="accent6"/>
          <w:right w:val="single" w:color="000000" w:sz="4" w:space="0" w:themeColor="accent6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6"/>
        </w:tcBorders>
      </w:tcPr>
    </w:tblStylePr>
  </w:style>
  <w:style w:type="table" w:styleId="862">
    <w:name w:val="Grid Table 5 Dark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text1" w:themeTint="40"/>
    </w:tblPr>
    <w:tblStylePr w:type="band1Horz">
      <w:tcPr>
        <w:shd w:val="clear" w:color="FFFFFF" w:themeColor="text1" w:themeTint="75"/>
      </w:tcPr>
    </w:tblStylePr>
    <w:tblStylePr w:type="band1Vert">
      <w:tcPr>
        <w:shd w:val="clear" w:color="FFFFFF" w:themeColor="tex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/>
        <w:tcBorders>
          <w:top w:val="single" w:color="000000" w:sz="4" w:space="0" w:themeColor="light1"/>
        </w:tcBorders>
      </w:tcPr>
    </w:tblStylePr>
  </w:style>
  <w:style w:type="table" w:styleId="863">
    <w:name w:val="Grid Table 5 Dark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1" w:themeTint="34"/>
    </w:tblPr>
    <w:tblStylePr w:type="band1Horz">
      <w:tcPr>
        <w:shd w:val="clear" w:color="FFFFFF" w:themeColor="accent1" w:themeTint="75"/>
      </w:tcPr>
    </w:tblStylePr>
    <w:tblStylePr w:type="band1Vert">
      <w:tcPr>
        <w:shd w:val="clear" w:color="FFFFFF" w:themeColor="accen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/>
        <w:tcBorders>
          <w:top w:val="single" w:color="000000" w:sz="4" w:space="0" w:themeColor="light1"/>
        </w:tcBorders>
      </w:tcPr>
    </w:tblStylePr>
  </w:style>
  <w:style w:type="table" w:styleId="864">
    <w:name w:val="Grid Table 5 Dark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2" w:themeTint="32"/>
    </w:tblPr>
    <w:tblStylePr w:type="band1Horz">
      <w:tcPr>
        <w:shd w:val="clear" w:color="FFFFFF" w:themeColor="accent2" w:themeTint="75"/>
      </w:tcPr>
    </w:tblStylePr>
    <w:tblStylePr w:type="band1Vert">
      <w:tcPr>
        <w:shd w:val="clear" w:color="FFFFFF" w:themeColor="accent2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/>
        <w:tcBorders>
          <w:top w:val="single" w:color="000000" w:sz="4" w:space="0" w:themeColor="light1"/>
        </w:tcBorders>
      </w:tcPr>
    </w:tblStylePr>
  </w:style>
  <w:style w:type="table" w:styleId="865">
    <w:name w:val="Grid Table 5 Dark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3" w:themeTint="34"/>
    </w:tblPr>
    <w:tblStylePr w:type="band1Horz">
      <w:tcPr>
        <w:shd w:val="clear" w:color="FFFFFF" w:themeColor="accent3" w:themeTint="75"/>
      </w:tcPr>
    </w:tblStylePr>
    <w:tblStylePr w:type="band1Vert">
      <w:tcPr>
        <w:shd w:val="clear" w:color="FFFFFF" w:themeColor="accent3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/>
        <w:tcBorders>
          <w:top w:val="single" w:color="000000" w:sz="4" w:space="0" w:themeColor="light1"/>
        </w:tcBorders>
      </w:tcPr>
    </w:tblStylePr>
  </w:style>
  <w:style w:type="table" w:styleId="866">
    <w:name w:val="Grid Table 5 Dark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4" w:themeTint="34"/>
    </w:tblPr>
    <w:tblStylePr w:type="band1Horz">
      <w:tcPr>
        <w:shd w:val="clear" w:color="FFFFFF" w:themeColor="accent4" w:themeTint="75"/>
      </w:tcPr>
    </w:tblStylePr>
    <w:tblStylePr w:type="band1Vert">
      <w:tcPr>
        <w:shd w:val="clear" w:color="FFFFFF" w:themeColor="accent4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/>
        <w:tcBorders>
          <w:top w:val="single" w:color="000000" w:sz="4" w:space="0" w:themeColor="light1"/>
        </w:tcBorders>
      </w:tcPr>
    </w:tblStylePr>
  </w:style>
  <w:style w:type="table" w:styleId="867">
    <w:name w:val="Grid Table 5 Dark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5" w:themeTint="34"/>
    </w:tblPr>
    <w:tblStylePr w:type="band1Horz">
      <w:tcPr>
        <w:shd w:val="clear" w:color="FFFFFF" w:themeColor="accent5" w:themeTint="75"/>
      </w:tcPr>
    </w:tblStylePr>
    <w:tblStylePr w:type="band1Vert">
      <w:tcPr>
        <w:shd w:val="clear" w:color="FFFFFF" w:themeColor="accent5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/>
        <w:tcBorders>
          <w:top w:val="single" w:color="000000" w:sz="4" w:space="0" w:themeColor="light1"/>
        </w:tcBorders>
      </w:tcPr>
    </w:tblStylePr>
  </w:style>
  <w:style w:type="table" w:styleId="868">
    <w:name w:val="Grid Table 5 Dark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6" w:themeTint="34"/>
    </w:tblPr>
    <w:tblStylePr w:type="band1Horz">
      <w:tcPr>
        <w:shd w:val="clear" w:color="FFFFFF" w:themeColor="accent6" w:themeTint="75"/>
      </w:tcPr>
    </w:tblStylePr>
    <w:tblStylePr w:type="band1Vert">
      <w:tcPr>
        <w:shd w:val="clear" w:color="FFFFFF" w:themeColor="accent6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/>
        <w:tcBorders>
          <w:top w:val="single" w:color="000000" w:sz="4" w:space="0" w:themeColor="light1"/>
        </w:tcBorders>
      </w:tcPr>
    </w:tblStylePr>
  </w:style>
  <w:style w:type="table" w:styleId="869">
    <w:name w:val="Grid Table 6 Colorful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80"/>
        <w:top w:val="single" w:color="000000" w:sz="4" w:space="0" w:themeColor="text1" w:themeTint="80"/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/>
      </w:tcPr>
    </w:tblStylePr>
    <w:tblStylePr w:type="band1Vert">
      <w:tcPr>
        <w:shd w:val="clear" w:color="FFFFFF" w:themeColor="text1" w:theme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70">
    <w:name w:val="Grid Table 6 Colorful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80"/>
        <w:top w:val="single" w:color="000000" w:sz="4" w:space="0" w:themeColor="accent1" w:themeTint="80"/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/>
      </w:tcPr>
    </w:tblStylePr>
    <w:tblStylePr w:type="band1Vert">
      <w:tcPr>
        <w:shd w:val="clear" w:color="FFFFFF" w:themeColor="accent1" w:theme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sz="12" w:space="0" w:themeColor="accent1" w:themeTint="8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71">
    <w:name w:val="Grid Table 6 Colorful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/>
      </w:tcPr>
    </w:tblStylePr>
    <w:tblStylePr w:type="band1Vert">
      <w:tcPr>
        <w:shd w:val="clear" w:color="FFFFFF" w:themeColor="accent2" w:theme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72">
    <w:name w:val="Grid Table 6 Colorful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FE"/>
        <w:top w:val="single" w:color="000000" w:sz="4" w:space="0" w:themeColor="accent3" w:themeTint="FE"/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/>
      </w:tcPr>
    </w:tblStylePr>
    <w:tblStylePr w:type="band1Vert">
      <w:tcPr>
        <w:shd w:val="clear" w:color="FFFFFF" w:themeColor="accent3" w:theme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sz="12" w:space="0" w:themeColor="accent3" w:themeTint="FE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73">
    <w:name w:val="Grid Table 6 Colorful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/>
      </w:tcPr>
    </w:tblStylePr>
    <w:tblStylePr w:type="band1Vert">
      <w:tcPr>
        <w:shd w:val="clear" w:color="FFFFFF" w:themeColor="accent4" w:theme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74">
    <w:name w:val="Grid Table 6 Colorful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/>
        <w:top w:val="single" w:color="000000" w:sz="4" w:space="0" w:themeColor="accent5"/>
        <w:right w:val="single" w:color="000000" w:sz="4" w:space="0" w:themeColor="accent5"/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/>
      </w:tcPr>
    </w:tblStylePr>
    <w:tblStylePr w:type="band1Vert">
      <w:tcPr>
        <w:shd w:val="clear" w:color="FFFFFF" w:themeColor="accent5" w:theme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5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75">
    <w:name w:val="Grid Table 6 Colorful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/>
        <w:top w:val="single" w:color="000000" w:sz="4" w:space="0" w:themeColor="accent6"/>
        <w:right w:val="single" w:color="000000" w:sz="4" w:space="0" w:themeColor="accent6"/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/>
      </w:tcPr>
    </w:tblStylePr>
    <w:tblStylePr w:type="band1Vert">
      <w:tcPr>
        <w:shd w:val="clear" w:color="FFFFFF" w:themeColor="accent6" w:theme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6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76">
    <w:name w:val="Grid Table 7 Colorful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/>
      </w:tcPr>
    </w:tblStylePr>
    <w:tblStylePr w:type="band1Vert">
      <w:tcPr>
        <w:shd w:val="clear" w:color="FFFFFF" w:themeColor="text1" w:theme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left w:val="single" w:color="000000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/>
        <w:tcBorders>
          <w:left w:val="none" w:color="000000" w:sz="4" w:space="0"/>
          <w:top w:val="single" w:color="000000" w:sz="4" w:space="0" w:themeColor="text1" w:themeTint="80"/>
          <w:right w:val="none" w:color="000000" w:sz="4" w:space="0"/>
          <w:bottom w:val="none" w:color="000000" w:sz="4" w:space="0"/>
        </w:tcBorders>
      </w:tcPr>
    </w:tblStylePr>
  </w:style>
  <w:style w:type="table" w:styleId="877">
    <w:name w:val="Grid Table 7 Colorful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/>
      </w:tcPr>
    </w:tblStylePr>
    <w:tblStylePr w:type="band1Vert">
      <w:tcPr>
        <w:shd w:val="clear" w:color="FFFFFF" w:themeColor="accent1" w:theme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 w:themeTint="8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left w:val="single" w:color="000000" w:sz="4" w:space="0" w:themeColor="accen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/>
        <w:tcBorders>
          <w:left w:val="none" w:color="000000" w:sz="4" w:space="0"/>
          <w:top w:val="single" w:color="000000" w:sz="4" w:space="0" w:themeColor="accent1" w:themeTint="80"/>
          <w:right w:val="none" w:color="000000" w:sz="4" w:space="0"/>
          <w:bottom w:val="none" w:color="000000" w:sz="4" w:space="0"/>
        </w:tcBorders>
      </w:tcPr>
    </w:tblStylePr>
  </w:style>
  <w:style w:type="table" w:styleId="878">
    <w:name w:val="Grid Table 7 Colorful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/>
      </w:tcPr>
    </w:tblStylePr>
    <w:tblStylePr w:type="band1Vert">
      <w:tcPr>
        <w:shd w:val="clear" w:color="FFFFFF" w:themeColor="accent2" w:theme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left w:val="single" w:color="000000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879">
    <w:name w:val="Grid Table 7 Colorful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/>
      </w:tcPr>
    </w:tblStylePr>
    <w:tblStylePr w:type="band1Vert">
      <w:tcPr>
        <w:shd w:val="clear" w:color="FFFFFF" w:themeColor="accent3" w:theme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3" w:themeTint="FE"/>
          <w:bottom w:val="none" w:color="000000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 w:themeTint="F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left w:val="single" w:color="000000" w:sz="4" w:space="0" w:themeColor="accent3" w:themeTint="FE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880">
    <w:name w:val="Grid Table 7 Colorful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/>
      </w:tcPr>
    </w:tblStylePr>
    <w:tblStylePr w:type="band1Vert">
      <w:tcPr>
        <w:shd w:val="clear" w:color="FFFFFF" w:themeColor="accent4" w:theme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left w:val="single" w:color="000000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881">
    <w:name w:val="Grid Table 7 Colorful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/>
      </w:tcPr>
    </w:tblStylePr>
    <w:tblStylePr w:type="band1Vert">
      <w:tcPr>
        <w:shd w:val="clear" w:color="FFFFFF" w:themeColor="accent5" w:theme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5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left w:val="single" w:color="000000" w:sz="4" w:space="0" w:themeColor="accent5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/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none" w:color="000000" w:sz="4" w:space="0"/>
        </w:tcBorders>
      </w:tcPr>
    </w:tblStylePr>
  </w:style>
  <w:style w:type="table" w:styleId="882">
    <w:name w:val="Grid Table 7 Colorful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/>
      </w:tcPr>
    </w:tblStylePr>
    <w:tblStylePr w:type="band1Vert">
      <w:tcPr>
        <w:shd w:val="clear" w:color="FFFFFF" w:themeColor="accent6" w:theme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6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left w:val="single" w:color="000000" w:sz="4" w:space="0" w:themeColor="accent6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/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none" w:color="000000" w:sz="4" w:space="0"/>
        </w:tcBorders>
      </w:tcPr>
    </w:tblStylePr>
  </w:style>
  <w:style w:type="table" w:styleId="883">
    <w:name w:val="List Table 1 Light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/>
      </w:tcPr>
    </w:tblStylePr>
    <w:tblStylePr w:type="band1Vert">
      <w:tcPr>
        <w:shd w:val="clear" w:color="FFFFFF" w:themeColor="tex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text1"/>
          <w:right w:val="none" w:color="000000" w:sz="4" w:space="0"/>
          <w:bottom w:val="none" w:color="000000" w:sz="4" w:space="0"/>
        </w:tcBorders>
      </w:tcPr>
    </w:tblStylePr>
  </w:style>
  <w:style w:type="table" w:styleId="884">
    <w:name w:val="List Table 1 Light - Accent 1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/>
      </w:tcPr>
    </w:tblStylePr>
    <w:tblStylePr w:type="band1Vert">
      <w:tcPr>
        <w:shd w:val="clear" w:color="FFFFFF" w:themeColor="accen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</w:style>
  <w:style w:type="table" w:styleId="885">
    <w:name w:val="List Table 1 Light - Accent 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/>
      </w:tcPr>
    </w:tblStylePr>
    <w:tblStylePr w:type="band1Vert">
      <w:tcPr>
        <w:shd w:val="clear" w:color="FFFFFF" w:themeColor="accent2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2"/>
          <w:right w:val="none" w:color="000000" w:sz="4" w:space="0"/>
          <w:bottom w:val="none" w:color="000000" w:sz="4" w:space="0"/>
        </w:tcBorders>
      </w:tcPr>
    </w:tblStylePr>
  </w:style>
  <w:style w:type="table" w:styleId="886">
    <w:name w:val="List Table 1 Light - Accent 3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/>
      </w:tcPr>
    </w:tblStylePr>
    <w:tblStylePr w:type="band1Vert">
      <w:tcPr>
        <w:shd w:val="clear" w:color="FFFFFF" w:themeColor="accent3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3"/>
          <w:right w:val="none" w:color="000000" w:sz="4" w:space="0"/>
          <w:bottom w:val="none" w:color="000000" w:sz="4" w:space="0"/>
        </w:tcBorders>
      </w:tcPr>
    </w:tblStylePr>
  </w:style>
  <w:style w:type="table" w:styleId="887">
    <w:name w:val="List Table 1 Light - Accent 4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/>
      </w:tcPr>
    </w:tblStylePr>
    <w:tblStylePr w:type="band1Vert">
      <w:tcPr>
        <w:shd w:val="clear" w:color="FFFFFF" w:themeColor="accent4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4"/>
          <w:right w:val="none" w:color="000000" w:sz="4" w:space="0"/>
          <w:bottom w:val="none" w:color="000000" w:sz="4" w:space="0"/>
        </w:tcBorders>
      </w:tcPr>
    </w:tblStylePr>
  </w:style>
  <w:style w:type="table" w:styleId="888">
    <w:name w:val="List Table 1 Light - Accent 5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/>
      </w:tcPr>
    </w:tblStylePr>
    <w:tblStylePr w:type="band1Vert">
      <w:tcPr>
        <w:shd w:val="clear" w:color="FFFFFF" w:themeColor="accent5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889">
    <w:name w:val="List Table 1 Light - Accent 6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/>
      </w:tcPr>
    </w:tblStylePr>
    <w:tblStylePr w:type="band1Vert">
      <w:tcPr>
        <w:shd w:val="clear" w:color="FFFFFF" w:themeColor="accent6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890">
    <w:name w:val="List Table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90"/>
        <w:bottom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</w:style>
  <w:style w:type="table" w:styleId="891">
    <w:name w:val="List Table 2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</w:style>
  <w:style w:type="table" w:styleId="892">
    <w:name w:val="List Table 2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</w:style>
  <w:style w:type="table" w:styleId="893">
    <w:name w:val="List Table 2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</w:style>
  <w:style w:type="table" w:styleId="894">
    <w:name w:val="List Table 2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</w:style>
  <w:style w:type="table" w:styleId="895">
    <w:name w:val="List Table 2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</w:style>
  <w:style w:type="table" w:styleId="896">
    <w:name w:val="List Table 2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</w:style>
  <w:style w:type="table" w:styleId="897">
    <w:name w:val="List Table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8">
    <w:name w:val="List Table 3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/>
        <w:top w:val="single" w:color="000000" w:sz="4" w:space="0" w:themeColor="accent1"/>
        <w:right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1"/>
          <w:bottom w:val="single" w:color="000000" w:sz="4" w:space="0" w:themeColor="accen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1"/>
          <w:right w:val="single" w:color="000000" w:sz="4" w:space="0" w:themeColor="accen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9">
    <w:name w:val="List Table 3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97"/>
          <w:right w:val="single" w:color="000000" w:sz="4" w:space="0" w:themeColor="accent2" w:themeTint="97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0">
    <w:name w:val="List Table 3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8"/>
        <w:top w:val="single" w:color="000000" w:sz="4" w:space="0" w:themeColor="accent3" w:themeTint="98"/>
        <w:right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3" w:themeTint="98"/>
          <w:bottom w:val="single" w:color="000000" w:sz="4" w:space="0" w:themeColor="accent3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98"/>
          <w:right w:val="single" w:color="000000" w:sz="4" w:space="0" w:themeColor="accent3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1">
    <w:name w:val="List Table 3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9A"/>
          <w:right w:val="single" w:color="000000" w:sz="4" w:space="0" w:themeColor="accent4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2">
    <w:name w:val="List Table 3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A"/>
        <w:top w:val="single" w:color="000000" w:sz="4" w:space="0" w:themeColor="accent5" w:themeTint="9A"/>
        <w:right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5" w:themeTint="9A"/>
          <w:bottom w:val="single" w:color="000000" w:sz="4" w:space="0" w:themeColor="accent5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9A"/>
          <w:right w:val="single" w:color="000000" w:sz="4" w:space="0" w:themeColor="accent5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3">
    <w:name w:val="List Table 3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8"/>
        <w:top w:val="single" w:color="000000" w:sz="4" w:space="0" w:themeColor="accent6" w:themeTint="98"/>
        <w:right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6" w:themeTint="98"/>
          <w:bottom w:val="single" w:color="000000" w:sz="4" w:space="0" w:themeColor="accent6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98"/>
          <w:right w:val="single" w:color="000000" w:sz="4" w:space="0" w:themeColor="accent6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4">
    <w:name w:val="List Table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  <w:insideH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5">
    <w:name w:val="List Table 4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6">
    <w:name w:val="List Table 4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7">
    <w:name w:val="List Table 4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8">
    <w:name w:val="List Table 4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9">
    <w:name w:val="List Table 4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0">
    <w:name w:val="List Table 4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1">
    <w:name w:val="List Table 5 Dark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text1" w:themeTint="80"/>
        <w:top w:val="single" w:color="000000" w:sz="32" w:space="0" w:themeColor="text1" w:themeTint="80"/>
        <w:right w:val="single" w:color="000000" w:sz="32" w:space="0" w:themeColor="text1" w:themeTint="80"/>
        <w:bottom w:val="single" w:color="000000" w:sz="32" w:space="0" w:themeColor="text1" w:themeTint="80"/>
      </w:tblBorders>
      <w:shd w:val="clear" w:color="FFFFFF" w:themeColor="text1" w:themeTint="80"/>
    </w:tblPr>
    <w:tblStylePr w:type="band1Horz">
      <w:tcPr>
        <w:shd w:val="clear" w:color="FFFFFF" w:themeColor="text1" w:theme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text1" w:themeTint="80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text1" w:theme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text1" w:themeTint="80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/>
        <w:tcBorders>
          <w:top w:val="single" w:color="000000" w:sz="32" w:space="0" w:themeColor="text1" w:themeTint="80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text1" w:themeTint="8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12">
    <w:name w:val="List Table 5 Dark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1"/>
        <w:top w:val="single" w:color="000000" w:sz="32" w:space="0" w:themeColor="accent1"/>
        <w:right w:val="single" w:color="000000" w:sz="32" w:space="0" w:themeColor="accent1"/>
        <w:bottom w:val="single" w:color="000000" w:sz="32" w:space="0" w:themeColor="accent1"/>
      </w:tblBorders>
      <w:shd w:val="clear" w:color="FFFFFF" w:themeColor="accent1"/>
    </w:tblPr>
    <w:tblStylePr w:type="band1Horz">
      <w:tcPr>
        <w:shd w:val="clear" w:color="FFFFFF" w:themeColor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1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1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/>
        <w:tcBorders>
          <w:top w:val="single" w:color="000000" w:sz="32" w:space="0" w:themeColor="accent1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1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13">
    <w:name w:val="List Table 5 Dark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2" w:themeTint="97"/>
        <w:top w:val="single" w:color="000000" w:sz="32" w:space="0" w:themeColor="accent2" w:themeTint="97"/>
        <w:right w:val="single" w:color="000000" w:sz="32" w:space="0" w:themeColor="accent2" w:themeTint="97"/>
        <w:bottom w:val="single" w:color="000000" w:sz="32" w:space="0" w:themeColor="accent2" w:themeTint="97"/>
      </w:tblBorders>
      <w:shd w:val="clear" w:color="FFFFFF" w:themeColor="accent2" w:themeTint="97"/>
    </w:tblPr>
    <w:tblStylePr w:type="band1Horz">
      <w:tcPr>
        <w:shd w:val="clear" w:color="FFFFFF" w:themeColor="accent2" w:theme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2" w:themeTint="97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2" w:theme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2" w:themeTint="97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/>
        <w:tcBorders>
          <w:top w:val="single" w:color="000000" w:sz="32" w:space="0" w:themeColor="accent2" w:themeTint="97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2" w:themeTint="97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14">
    <w:name w:val="List Table 5 Dark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3" w:themeTint="98"/>
        <w:top w:val="single" w:color="000000" w:sz="32" w:space="0" w:themeColor="accent3" w:themeTint="98"/>
        <w:right w:val="single" w:color="000000" w:sz="32" w:space="0" w:themeColor="accent3" w:themeTint="98"/>
        <w:bottom w:val="single" w:color="000000" w:sz="32" w:space="0" w:themeColor="accent3" w:themeTint="98"/>
      </w:tblBorders>
      <w:shd w:val="clear" w:color="FFFFFF" w:themeColor="accent3" w:themeTint="98"/>
    </w:tblPr>
    <w:tblStylePr w:type="band1Horz">
      <w:tcPr>
        <w:shd w:val="clear" w:color="FFFFFF" w:themeColor="accent3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3" w:theme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3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3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/>
        <w:tcBorders>
          <w:top w:val="single" w:color="000000" w:sz="32" w:space="0" w:themeColor="accent3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3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15">
    <w:name w:val="List Table 5 Dark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4" w:themeTint="9A"/>
        <w:top w:val="single" w:color="000000" w:sz="32" w:space="0" w:themeColor="accent4" w:themeTint="9A"/>
        <w:right w:val="single" w:color="000000" w:sz="32" w:space="0" w:themeColor="accent4" w:themeTint="9A"/>
        <w:bottom w:val="single" w:color="000000" w:sz="32" w:space="0" w:themeColor="accent4" w:themeTint="9A"/>
      </w:tblBorders>
      <w:shd w:val="clear" w:color="FFFFFF" w:themeColor="accent4" w:themeTint="9A"/>
    </w:tblPr>
    <w:tblStylePr w:type="band1Horz">
      <w:tcPr>
        <w:shd w:val="clear" w:color="FFFFFF" w:themeColor="accent4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4" w:theme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4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4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/>
        <w:tcBorders>
          <w:top w:val="single" w:color="000000" w:sz="32" w:space="0" w:themeColor="accent4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4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16">
    <w:name w:val="List Table 5 Dark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5" w:themeTint="9A"/>
        <w:top w:val="single" w:color="000000" w:sz="32" w:space="0" w:themeColor="accent5" w:themeTint="9A"/>
        <w:right w:val="single" w:color="000000" w:sz="32" w:space="0" w:themeColor="accent5" w:themeTint="9A"/>
        <w:bottom w:val="single" w:color="000000" w:sz="32" w:space="0" w:themeColor="accent5" w:themeTint="9A"/>
      </w:tblBorders>
      <w:shd w:val="clear" w:color="FFFFFF" w:themeColor="accent5" w:themeTint="9A"/>
    </w:tblPr>
    <w:tblStylePr w:type="band1Horz">
      <w:tcPr>
        <w:shd w:val="clear" w:color="FFFFFF" w:themeColor="accent5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5" w:theme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5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5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/>
        <w:tcBorders>
          <w:top w:val="single" w:color="000000" w:sz="32" w:space="0" w:themeColor="accent5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5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17">
    <w:name w:val="List Table 5 Dark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6" w:themeTint="98"/>
        <w:top w:val="single" w:color="000000" w:sz="32" w:space="0" w:themeColor="accent6" w:themeTint="98"/>
        <w:right w:val="single" w:color="000000" w:sz="32" w:space="0" w:themeColor="accent6" w:themeTint="98"/>
        <w:bottom w:val="single" w:color="000000" w:sz="32" w:space="0" w:themeColor="accent6" w:themeTint="98"/>
      </w:tblBorders>
      <w:shd w:val="clear" w:color="FFFFFF" w:themeColor="accent6" w:themeTint="98"/>
    </w:tblPr>
    <w:tblStylePr w:type="band1Horz">
      <w:tcPr>
        <w:shd w:val="clear" w:color="FFFFFF" w:themeColor="accent6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6" w:theme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6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6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/>
        <w:tcBorders>
          <w:top w:val="single" w:color="000000" w:sz="32" w:space="0" w:themeColor="accent6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6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18">
    <w:name w:val="List Table 6 Colorful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80"/>
        <w:bottom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/>
      </w:tcPr>
    </w:tblStylePr>
    <w:tblStylePr w:type="band1Vert">
      <w:tcPr>
        <w:shd w:val="clear" w:color="FFFFFF" w:themeColor="text1" w:theme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sz="4" w:space="0" w:themeColor="text1" w:themeTint="8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sz="4" w:space="0" w:themeColor="text1" w:themeTint="80"/>
        </w:tcBorders>
      </w:tcPr>
    </w:tblStylePr>
  </w:style>
  <w:style w:type="table" w:styleId="919">
    <w:name w:val="List Table 6 Colorful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/>
      </w:tcPr>
    </w:tblStylePr>
    <w:tblStylePr w:type="band1Vert">
      <w:tcPr>
        <w:shd w:val="clear" w:color="FFFFFF" w:themeColor="accent1" w:theme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sz="4" w:space="0" w:themeColor="accent1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sz="4" w:space="0" w:themeColor="accent1"/>
        </w:tcBorders>
      </w:tcPr>
    </w:tblStylePr>
  </w:style>
  <w:style w:type="table" w:styleId="920">
    <w:name w:val="List Table 6 Colorful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/>
      </w:tcPr>
    </w:tblStylePr>
    <w:tblStylePr w:type="band1Vert">
      <w:tcPr>
        <w:shd w:val="clear" w:color="FFFFFF" w:themeColor="accent2" w:theme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4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sz="4" w:space="0" w:themeColor="accent2" w:themeTint="97"/>
        </w:tcBorders>
      </w:tcPr>
    </w:tblStylePr>
  </w:style>
  <w:style w:type="table" w:styleId="921">
    <w:name w:val="List Table 6 Colorful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/>
      </w:tcPr>
    </w:tblStylePr>
    <w:tblStylePr w:type="band1Vert">
      <w:tcPr>
        <w:shd w:val="clear" w:color="FFFFFF" w:themeColor="accent3" w:theme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sz="4" w:space="0" w:themeColor="accent3" w:themeTint="98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sz="4" w:space="0" w:themeColor="accent3" w:themeTint="98"/>
        </w:tcBorders>
      </w:tcPr>
    </w:tblStylePr>
  </w:style>
  <w:style w:type="table" w:styleId="922">
    <w:name w:val="List Table 6 Colorful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/>
      </w:tcPr>
    </w:tblStylePr>
    <w:tblStylePr w:type="band1Vert">
      <w:tcPr>
        <w:shd w:val="clear" w:color="FFFFFF" w:themeColor="accent4" w:theme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4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sz="4" w:space="0" w:themeColor="accent4" w:themeTint="9A"/>
        </w:tcBorders>
      </w:tcPr>
    </w:tblStylePr>
  </w:style>
  <w:style w:type="table" w:styleId="923">
    <w:name w:val="List Table 6 Colorful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/>
      </w:tcPr>
    </w:tblStylePr>
    <w:tblStylePr w:type="band1Vert">
      <w:tcPr>
        <w:shd w:val="clear" w:color="FFFFFF" w:themeColor="accent5" w:theme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sz="4" w:space="0" w:themeColor="accent5" w:themeTint="9A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sz="4" w:space="0" w:themeColor="accent5" w:themeTint="9A"/>
        </w:tcBorders>
      </w:tcPr>
    </w:tblStylePr>
  </w:style>
  <w:style w:type="table" w:styleId="924">
    <w:name w:val="List Table 6 Colorful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/>
      </w:tcPr>
    </w:tblStylePr>
    <w:tblStylePr w:type="band1Vert">
      <w:tcPr>
        <w:shd w:val="clear" w:color="FFFFFF" w:themeColor="accent6" w:theme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sz="4" w:space="0" w:themeColor="accent6" w:themeTint="98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sz="4" w:space="0" w:themeColor="accent6" w:themeTint="98"/>
        </w:tcBorders>
      </w:tcPr>
    </w:tblStylePr>
  </w:style>
  <w:style w:type="table" w:styleId="925">
    <w:name w:val="List Table 7 Colorful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/>
      </w:tcPr>
    </w:tblStylePr>
    <w:tblStylePr w:type="band1Vert">
      <w:tcPr>
        <w:shd w:val="clear" w:color="FFFFFF" w:themeColor="text1" w:theme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left w:val="single" w:color="000000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/>
        <w:tcBorders>
          <w:left w:val="none" w:color="000000" w:sz="4" w:space="0"/>
          <w:top w:val="single" w:color="000000" w:sz="4" w:space="0" w:themeColor="text1" w:themeTint="80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926">
    <w:name w:val="List Table 7 Colorful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/>
      </w:tcPr>
    </w:tblStylePr>
    <w:tblStylePr w:type="band1Vert">
      <w:tcPr>
        <w:shd w:val="clear" w:color="FFFFFF" w:themeColor="accent1" w:theme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1"/>
          <w:bottom w:val="none" w:color="000000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left w:val="single" w:color="000000" w:sz="4" w:space="0" w:themeColor="accent1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/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927">
    <w:name w:val="List Table 7 Colorful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/>
      </w:tcPr>
    </w:tblStylePr>
    <w:tblStylePr w:type="band1Vert">
      <w:tcPr>
        <w:shd w:val="clear" w:color="FFFFFF" w:themeColor="accent2" w:theme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left w:val="single" w:color="000000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928">
    <w:name w:val="List Table 7 Colorful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98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/>
      </w:tcPr>
    </w:tblStylePr>
    <w:tblStylePr w:type="band1Vert">
      <w:tcPr>
        <w:shd w:val="clear" w:color="FFFFFF" w:themeColor="accent3" w:theme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3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 w:themeTint="98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left w:val="single" w:color="000000" w:sz="4" w:space="0" w:themeColor="accent3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/>
        <w:tcBorders>
          <w:left w:val="none" w:color="000000" w:sz="4" w:space="0"/>
          <w:top w:val="single" w:color="000000" w:sz="4" w:space="0" w:themeColor="accent3" w:themeTint="98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929">
    <w:name w:val="List Table 7 Colorful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/>
      </w:tcPr>
    </w:tblStylePr>
    <w:tblStylePr w:type="band1Vert">
      <w:tcPr>
        <w:shd w:val="clear" w:color="FFFFFF" w:themeColor="accent4" w:theme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left w:val="single" w:color="000000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930">
    <w:name w:val="List Table 7 Colorful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A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/>
      </w:tcPr>
    </w:tblStylePr>
    <w:tblStylePr w:type="band1Vert">
      <w:tcPr>
        <w:shd w:val="clear" w:color="FFFFFF" w:themeColor="accent5" w:theme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5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 w:themeTint="9A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left w:val="single" w:color="000000" w:sz="4" w:space="0" w:themeColor="accent5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/>
        <w:tcBorders>
          <w:left w:val="none" w:color="000000" w:sz="4" w:space="0"/>
          <w:top w:val="single" w:color="000000" w:sz="4" w:space="0" w:themeColor="accent5" w:themeTint="9A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931">
    <w:name w:val="List Table 7 Colorful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8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/>
      </w:tcPr>
    </w:tblStylePr>
    <w:tblStylePr w:type="band1Vert">
      <w:tcPr>
        <w:shd w:val="clear" w:color="FFFFFF" w:themeColor="accent6" w:theme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6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 w:themeTint="98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left w:val="single" w:color="000000" w:sz="4" w:space="0" w:themeColor="accent6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/>
        <w:tcBorders>
          <w:left w:val="none" w:color="000000" w:sz="4" w:space="0"/>
          <w:top w:val="single" w:color="000000" w:sz="4" w:space="0" w:themeColor="accent6" w:themeTint="98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932">
    <w:name w:val="Lined - Accent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</w:style>
  <w:style w:type="table" w:styleId="933">
    <w:name w:val="Lined - Accent 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</w:style>
  <w:style w:type="table" w:styleId="934">
    <w:name w:val="Lined - Accent 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</w:style>
  <w:style w:type="table" w:styleId="935">
    <w:name w:val="Lined - Accent 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</w:style>
  <w:style w:type="table" w:styleId="936">
    <w:name w:val="Lined - Accent 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</w:style>
  <w:style w:type="table" w:styleId="937">
    <w:name w:val="Lined - Accent 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/>
      </w:tcPr>
    </w:tblStylePr>
  </w:style>
  <w:style w:type="table" w:styleId="938">
    <w:name w:val="Lined - Accent 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/>
      </w:tcPr>
    </w:tblStylePr>
  </w:style>
  <w:style w:type="table" w:styleId="939">
    <w:name w:val="Bordered &amp; Lined - Accent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A6"/>
        <w:top w:val="single" w:color="000000" w:sz="4" w:space="0" w:themeColor="text1" w:themeTint="A6"/>
        <w:right w:val="single" w:color="000000" w:sz="4" w:space="0" w:themeColor="text1" w:themeTint="A6"/>
        <w:bottom w:val="single" w:color="000000" w:sz="4" w:space="0" w:themeColor="text1" w:themeTint="A6"/>
        <w:insideV w:val="single" w:color="000000" w:sz="4" w:space="0" w:themeColor="text1" w:themeTint="A6"/>
        <w:insideH w:val="single" w:color="000000" w:sz="4" w:space="0" w:themeColor="text1" w:themeTint="A6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</w:style>
  <w:style w:type="table" w:styleId="940">
    <w:name w:val="Bordered &amp; Lined - Accent 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Shade="95"/>
        <w:top w:val="single" w:color="000000" w:sz="4" w:space="0" w:themeColor="accent1" w:themeShade="95"/>
        <w:right w:val="single" w:color="000000" w:sz="4" w:space="0" w:themeColor="accent1" w:themeShade="95"/>
        <w:bottom w:val="single" w:color="000000" w:sz="4" w:space="0" w:themeColor="accent1" w:themeShade="95"/>
        <w:insideV w:val="single" w:color="000000" w:sz="4" w:space="0" w:themeColor="accent1" w:themeShade="95"/>
        <w:insideH w:val="single" w:color="000000" w:sz="4" w:space="0" w:themeColor="accent1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</w:style>
  <w:style w:type="table" w:styleId="941">
    <w:name w:val="Bordered &amp; Lined - Accent 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Shade="95"/>
        <w:top w:val="single" w:color="000000" w:sz="4" w:space="0" w:themeColor="accent2" w:themeShade="95"/>
        <w:right w:val="single" w:color="000000" w:sz="4" w:space="0" w:themeColor="accent2" w:themeShade="95"/>
        <w:bottom w:val="single" w:color="000000" w:sz="4" w:space="0" w:themeColor="accent2" w:themeShade="95"/>
        <w:insideV w:val="single" w:color="000000" w:sz="4" w:space="0" w:themeColor="accent2" w:themeShade="95"/>
        <w:insideH w:val="single" w:color="000000" w:sz="4" w:space="0" w:themeColor="accent2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</w:style>
  <w:style w:type="table" w:styleId="942">
    <w:name w:val="Bordered &amp; Lined - Accent 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Shade="95"/>
        <w:top w:val="single" w:color="000000" w:sz="4" w:space="0" w:themeColor="accent3" w:themeShade="95"/>
        <w:right w:val="single" w:color="000000" w:sz="4" w:space="0" w:themeColor="accent3" w:themeShade="95"/>
        <w:bottom w:val="single" w:color="000000" w:sz="4" w:space="0" w:themeColor="accent3" w:themeShade="95"/>
        <w:insideV w:val="single" w:color="000000" w:sz="4" w:space="0" w:themeColor="accent3" w:themeShade="95"/>
        <w:insideH w:val="single" w:color="000000" w:sz="4" w:space="0" w:themeColor="accent3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</w:style>
  <w:style w:type="table" w:styleId="943">
    <w:name w:val="Bordered &amp; Lined - Accent 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Shade="95"/>
        <w:top w:val="single" w:color="000000" w:sz="4" w:space="0" w:themeColor="accent4" w:themeShade="95"/>
        <w:right w:val="single" w:color="000000" w:sz="4" w:space="0" w:themeColor="accent4" w:themeShade="95"/>
        <w:bottom w:val="single" w:color="000000" w:sz="4" w:space="0" w:themeColor="accent4" w:themeShade="95"/>
        <w:insideV w:val="single" w:color="000000" w:sz="4" w:space="0" w:themeColor="accent4" w:themeShade="95"/>
        <w:insideH w:val="single" w:color="000000" w:sz="4" w:space="0" w:themeColor="accent4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</w:style>
  <w:style w:type="table" w:styleId="944">
    <w:name w:val="Bordered &amp; Lined - Accent 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Shade="95"/>
        <w:top w:val="single" w:color="000000" w:sz="4" w:space="0" w:themeColor="accent5" w:themeShade="95"/>
        <w:right w:val="single" w:color="000000" w:sz="4" w:space="0" w:themeColor="accent5" w:themeShade="95"/>
        <w:bottom w:val="single" w:color="000000" w:sz="4" w:space="0" w:themeColor="accent5" w:themeShade="95"/>
        <w:insideV w:val="single" w:color="000000" w:sz="4" w:space="0" w:themeColor="accent5" w:themeShade="95"/>
        <w:insideH w:val="single" w:color="000000" w:sz="4" w:space="0" w:themeColor="accent5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/>
      </w:tcPr>
    </w:tblStylePr>
  </w:style>
  <w:style w:type="table" w:styleId="945">
    <w:name w:val="Bordered &amp; Lined - Accent 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Shade="95"/>
        <w:top w:val="single" w:color="000000" w:sz="4" w:space="0" w:themeColor="accent6" w:themeShade="95"/>
        <w:right w:val="single" w:color="000000" w:sz="4" w:space="0" w:themeColor="accent6" w:themeShade="95"/>
        <w:bottom w:val="single" w:color="000000" w:sz="4" w:space="0" w:themeColor="accent6" w:themeShade="95"/>
        <w:insideV w:val="single" w:color="000000" w:sz="4" w:space="0" w:themeColor="accent6" w:themeShade="95"/>
        <w:insideH w:val="single" w:color="000000" w:sz="4" w:space="0" w:themeColor="accent6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/>
      </w:tcPr>
    </w:tblStylePr>
  </w:style>
  <w:style w:type="table" w:styleId="946">
    <w:name w:val="Bordered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26"/>
        <w:top w:val="single" w:color="000000" w:sz="4" w:space="0" w:themeColor="text1" w:themeTint="26"/>
        <w:right w:val="single" w:color="000000" w:sz="4" w:space="0" w:themeColor="text1" w:themeTint="26"/>
        <w:bottom w:val="single" w:color="000000" w:sz="4" w:space="0" w:themeColor="text1" w:themeTint="26"/>
        <w:insideV w:val="single" w:color="000000" w:sz="4" w:space="0" w:themeColor="text1" w:themeTint="26"/>
        <w:insideH w:val="single" w:color="000000" w:sz="4" w:space="0" w:themeColor="text1" w:themeTint="26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26"/>
          <w:top w:val="single" w:color="000000" w:sz="4" w:space="0" w:themeColor="text1" w:themeTint="26"/>
          <w:right w:val="single" w:color="000000" w:sz="4" w:space="0" w:themeColor="text1" w:themeTint="26"/>
          <w:bottom w:val="single" w:color="000000" w:sz="4" w:space="0" w:themeColor="text1" w:themeTint="2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text1" w:themeTint="80"/>
        </w:tcBorders>
      </w:tcPr>
    </w:tblStylePr>
  </w:style>
  <w:style w:type="table" w:styleId="947">
    <w:name w:val="Bordered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1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1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1"/>
        </w:tcBorders>
      </w:tcPr>
    </w:tblStylePr>
  </w:style>
  <w:style w:type="table" w:styleId="948">
    <w:name w:val="Bordered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2" w:themeTint="97"/>
        </w:tcBorders>
      </w:tcPr>
    </w:tblStylePr>
  </w:style>
  <w:style w:type="table" w:styleId="949">
    <w:name w:val="Bordered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3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3" w:themeTint="98"/>
        </w:tcBorders>
      </w:tcPr>
    </w:tblStylePr>
  </w:style>
  <w:style w:type="table" w:styleId="950">
    <w:name w:val="Bordered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4" w:themeTint="9A"/>
        </w:tcBorders>
      </w:tcPr>
    </w:tblStylePr>
  </w:style>
  <w:style w:type="table" w:styleId="951">
    <w:name w:val="Bordered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5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5" w:themeTint="9A"/>
        </w:tcBorders>
      </w:tcPr>
    </w:tblStylePr>
  </w:style>
  <w:style w:type="table" w:styleId="952">
    <w:name w:val="Bordered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6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6" w:themeTint="98"/>
        </w:tcBorders>
      </w:tcPr>
    </w:tblStylePr>
  </w:style>
  <w:style w:type="character" w:styleId="953">
    <w:name w:val="Hyperlink"/>
    <w:uiPriority w:val="99"/>
    <w:unhideWhenUsed/>
    <w:rPr>
      <w:color w:val="0000FF" w:themeColor="hyperlink"/>
      <w:u w:val="single"/>
    </w:rPr>
  </w:style>
  <w:style w:type="paragraph" w:styleId="954">
    <w:name w:val="footnote text"/>
    <w:link w:val="955"/>
    <w:uiPriority w:val="99"/>
    <w:semiHidden/>
    <w:unhideWhenUsed/>
    <w:rPr>
      <w:sz w:val="18"/>
    </w:rPr>
    <w:pPr>
      <w:spacing w:lineRule="auto" w:line="240" w:after="40"/>
    </w:pPr>
  </w:style>
  <w:style w:type="character" w:styleId="955">
    <w:name w:val="Footnote Text Char"/>
    <w:link w:val="954"/>
    <w:uiPriority w:val="99"/>
    <w:rPr>
      <w:sz w:val="18"/>
    </w:rPr>
  </w:style>
  <w:style w:type="character" w:styleId="956">
    <w:name w:val="footnote reference"/>
    <w:uiPriority w:val="99"/>
    <w:unhideWhenUsed/>
    <w:rPr>
      <w:vertAlign w:val="superscript"/>
    </w:rPr>
  </w:style>
  <w:style w:type="paragraph" w:styleId="957">
    <w:name w:val="endnote text"/>
    <w:link w:val="958"/>
    <w:uiPriority w:val="99"/>
    <w:semiHidden/>
    <w:unhideWhenUsed/>
    <w:rPr>
      <w:sz w:val="20"/>
    </w:rPr>
    <w:pPr>
      <w:spacing w:lineRule="auto" w:line="240" w:after="0"/>
    </w:pPr>
  </w:style>
  <w:style w:type="character" w:styleId="958">
    <w:name w:val="Endnote Text Char"/>
    <w:link w:val="957"/>
    <w:uiPriority w:val="99"/>
    <w:rPr>
      <w:sz w:val="20"/>
    </w:rPr>
  </w:style>
  <w:style w:type="character" w:styleId="959">
    <w:name w:val="endnote reference"/>
    <w:uiPriority w:val="99"/>
    <w:semiHidden/>
    <w:unhideWhenUsed/>
    <w:rPr>
      <w:vertAlign w:val="superscript"/>
    </w:rPr>
  </w:style>
  <w:style w:type="paragraph" w:styleId="960">
    <w:name w:val="toc 1"/>
    <w:uiPriority w:val="39"/>
    <w:unhideWhenUsed/>
    <w:pPr>
      <w:ind w:left="0" w:right="0" w:firstLine="0"/>
      <w:spacing w:after="57"/>
    </w:pPr>
  </w:style>
  <w:style w:type="paragraph" w:styleId="961">
    <w:name w:val="toc 2"/>
    <w:uiPriority w:val="39"/>
    <w:unhideWhenUsed/>
    <w:pPr>
      <w:ind w:left="283" w:right="0" w:firstLine="0"/>
      <w:spacing w:after="57"/>
    </w:pPr>
  </w:style>
  <w:style w:type="paragraph" w:styleId="962">
    <w:name w:val="toc 3"/>
    <w:uiPriority w:val="39"/>
    <w:unhideWhenUsed/>
    <w:pPr>
      <w:ind w:left="567" w:right="0" w:firstLine="0"/>
      <w:spacing w:after="57"/>
    </w:pPr>
  </w:style>
  <w:style w:type="paragraph" w:styleId="963">
    <w:name w:val="toc 4"/>
    <w:uiPriority w:val="39"/>
    <w:unhideWhenUsed/>
    <w:pPr>
      <w:ind w:left="850" w:right="0" w:firstLine="0"/>
      <w:spacing w:after="57"/>
    </w:pPr>
  </w:style>
  <w:style w:type="paragraph" w:styleId="964">
    <w:name w:val="toc 5"/>
    <w:uiPriority w:val="39"/>
    <w:unhideWhenUsed/>
    <w:pPr>
      <w:ind w:left="1134" w:right="0" w:firstLine="0"/>
      <w:spacing w:after="57"/>
    </w:pPr>
  </w:style>
  <w:style w:type="paragraph" w:styleId="965">
    <w:name w:val="toc 6"/>
    <w:uiPriority w:val="39"/>
    <w:unhideWhenUsed/>
    <w:pPr>
      <w:ind w:left="1417" w:right="0" w:firstLine="0"/>
      <w:spacing w:after="57"/>
    </w:pPr>
  </w:style>
  <w:style w:type="paragraph" w:styleId="966">
    <w:name w:val="toc 7"/>
    <w:uiPriority w:val="39"/>
    <w:unhideWhenUsed/>
    <w:pPr>
      <w:ind w:left="1701" w:right="0" w:firstLine="0"/>
      <w:spacing w:after="57"/>
    </w:pPr>
  </w:style>
  <w:style w:type="paragraph" w:styleId="967">
    <w:name w:val="toc 8"/>
    <w:uiPriority w:val="39"/>
    <w:unhideWhenUsed/>
    <w:pPr>
      <w:ind w:left="1984" w:right="0" w:firstLine="0"/>
      <w:spacing w:after="57"/>
    </w:pPr>
  </w:style>
  <w:style w:type="paragraph" w:styleId="968">
    <w:name w:val="toc 9"/>
    <w:uiPriority w:val="39"/>
    <w:unhideWhenUsed/>
    <w:pPr>
      <w:ind w:left="2268" w:right="0" w:firstLine="0"/>
      <w:spacing w:after="57"/>
    </w:pPr>
  </w:style>
  <w:style w:type="paragraph" w:styleId="969">
    <w:name w:val="TOC Heading"/>
    <w:uiPriority w:val="39"/>
    <w:unhideWhenUsed/>
  </w:style>
  <w:style w:type="paragraph" w:styleId="970">
    <w:name w:val="table of figures"/>
    <w:uiPriority w:val="99"/>
    <w:unhideWhenUsed/>
    <w:pPr>
      <w:spacing w:after="0" w:afterAutospacing="0"/>
    </w:pPr>
  </w:style>
  <w:style w:type="paragraph" w:styleId="971">
    <w:name w:val="Обычный"/>
    <w:next w:val="971"/>
    <w:link w:val="971"/>
    <w:rPr>
      <w:sz w:val="24"/>
      <w:szCs w:val="24"/>
      <w:lang w:val="ru-RU" w:bidi="ar-SA" w:eastAsia="ru-RU"/>
    </w:rPr>
  </w:style>
  <w:style w:type="paragraph" w:styleId="972">
    <w:name w:val="Заголовок 1"/>
    <w:basedOn w:val="971"/>
    <w:next w:val="971"/>
    <w:link w:val="971"/>
    <w:pPr>
      <w:ind w:firstLine="284"/>
      <w:keepNext/>
      <w:outlineLvl w:val="0"/>
    </w:pPr>
  </w:style>
  <w:style w:type="paragraph" w:styleId="973">
    <w:name w:val="Заголовок 2"/>
    <w:basedOn w:val="971"/>
    <w:next w:val="971"/>
    <w:link w:val="992"/>
    <w:rPr>
      <w:rFonts w:ascii="Arial" w:hAnsi="Arial"/>
      <w:b/>
      <w:bCs/>
      <w:i/>
      <w:iCs/>
      <w:sz w:val="28"/>
      <w:szCs w:val="28"/>
    </w:rPr>
    <w:pPr>
      <w:keepNext/>
      <w:spacing w:after="60" w:before="240"/>
      <w:outlineLvl w:val="1"/>
    </w:pPr>
  </w:style>
  <w:style w:type="character" w:styleId="974">
    <w:name w:val="Основной шрифт абзаца"/>
    <w:next w:val="974"/>
    <w:link w:val="971"/>
    <w:semiHidden/>
  </w:style>
  <w:style w:type="table" w:styleId="975">
    <w:name w:val="Обычная таблица"/>
    <w:next w:val="975"/>
    <w:link w:val="971"/>
    <w:semiHidden/>
    <w:tblPr/>
  </w:style>
  <w:style w:type="numbering" w:styleId="976">
    <w:name w:val="Нет списка"/>
    <w:next w:val="976"/>
    <w:link w:val="971"/>
    <w:semiHidden/>
  </w:style>
  <w:style w:type="paragraph" w:styleId="977">
    <w:name w:val="Основной текст с отступом 2"/>
    <w:basedOn w:val="971"/>
    <w:next w:val="977"/>
    <w:link w:val="971"/>
    <w:pPr>
      <w:ind w:left="283"/>
      <w:spacing w:lineRule="auto" w:line="480" w:after="120"/>
    </w:pPr>
  </w:style>
  <w:style w:type="table" w:styleId="978">
    <w:name w:val="Сетка таблицы"/>
    <w:basedOn w:val="975"/>
    <w:next w:val="978"/>
    <w:link w:val="971"/>
    <w:rPr>
      <w:lang w:val="ru-RU" w:bidi="ar-SA" w:eastAsia="ru-RU"/>
    </w:rPr>
    <w:tblPr/>
  </w:style>
  <w:style w:type="table" w:styleId="979">
    <w:name w:val="Сетка таблицы 1"/>
    <w:basedOn w:val="975"/>
    <w:next w:val="979"/>
    <w:link w:val="971"/>
    <w:rPr>
      <w:lang w:val="ru-RU" w:bidi="ar-SA" w:eastAsia="ru-RU"/>
    </w:rPr>
    <w:tblPr/>
  </w:style>
  <w:style w:type="paragraph" w:styleId="980">
    <w:name w:val="Нижний колонтитул"/>
    <w:basedOn w:val="971"/>
    <w:next w:val="980"/>
    <w:link w:val="971"/>
    <w:pPr>
      <w:tabs>
        <w:tab w:val="center" w:pos="4677" w:leader="none"/>
        <w:tab w:val="right" w:pos="9355" w:leader="none"/>
      </w:tabs>
    </w:pPr>
  </w:style>
  <w:style w:type="character" w:styleId="981">
    <w:name w:val="Номер страницы"/>
    <w:next w:val="981"/>
    <w:link w:val="971"/>
  </w:style>
  <w:style w:type="paragraph" w:styleId="982">
    <w:name w:val="Основной текст"/>
    <w:basedOn w:val="971"/>
    <w:next w:val="982"/>
    <w:link w:val="971"/>
    <w:pPr>
      <w:spacing w:after="120"/>
    </w:pPr>
  </w:style>
  <w:style w:type="paragraph" w:styleId="983">
    <w:name w:val="Основной текст с отступом"/>
    <w:basedOn w:val="971"/>
    <w:next w:val="983"/>
    <w:link w:val="971"/>
    <w:pPr>
      <w:ind w:left="283"/>
      <w:spacing w:after="120"/>
    </w:pPr>
  </w:style>
  <w:style w:type="paragraph" w:styleId="984">
    <w:name w:val="Style10"/>
    <w:basedOn w:val="971"/>
    <w:next w:val="984"/>
    <w:link w:val="971"/>
    <w:pPr>
      <w:ind w:firstLine="730"/>
      <w:jc w:val="both"/>
      <w:spacing w:lineRule="exact" w:line="322"/>
      <w:widowControl w:val="off"/>
    </w:pPr>
  </w:style>
  <w:style w:type="character" w:styleId="985">
    <w:name w:val="Font Style45"/>
    <w:next w:val="985"/>
    <w:link w:val="971"/>
    <w:rPr>
      <w:rFonts w:ascii="Times New Roman" w:hAnsi="Times New Roman"/>
      <w:sz w:val="26"/>
    </w:rPr>
  </w:style>
  <w:style w:type="character" w:styleId="986">
    <w:name w:val="Font Style50"/>
    <w:next w:val="986"/>
    <w:link w:val="971"/>
    <w:rPr>
      <w:rFonts w:ascii="Times New Roman" w:hAnsi="Times New Roman"/>
      <w:sz w:val="22"/>
    </w:rPr>
  </w:style>
  <w:style w:type="paragraph" w:styleId="987">
    <w:name w:val="Style19"/>
    <w:basedOn w:val="971"/>
    <w:next w:val="987"/>
    <w:link w:val="971"/>
    <w:pPr>
      <w:jc w:val="center"/>
      <w:spacing w:lineRule="exact" w:line="274"/>
      <w:widowControl w:val="off"/>
    </w:pPr>
  </w:style>
  <w:style w:type="character" w:styleId="988">
    <w:name w:val="Знак примечания"/>
    <w:next w:val="988"/>
    <w:link w:val="971"/>
    <w:semiHidden/>
    <w:rPr>
      <w:sz w:val="16"/>
    </w:rPr>
  </w:style>
  <w:style w:type="paragraph" w:styleId="989">
    <w:name w:val="List Paragraph"/>
    <w:basedOn w:val="971"/>
    <w:next w:val="989"/>
    <w:link w:val="971"/>
    <w:pPr>
      <w:contextualSpacing w:val="true"/>
      <w:ind w:left="720"/>
    </w:pPr>
  </w:style>
  <w:style w:type="character" w:styleId="990">
    <w:name w:val="Гиперссылка"/>
    <w:next w:val="990"/>
    <w:link w:val="971"/>
    <w:rPr>
      <w:color w:val="0000FF"/>
      <w:u w:val="single"/>
    </w:rPr>
  </w:style>
  <w:style w:type="paragraph" w:styleId="991">
    <w:name w:val="Обычный (веб),Обычный (Web)"/>
    <w:basedOn w:val="971"/>
    <w:next w:val="991"/>
    <w:link w:val="971"/>
    <w:pPr>
      <w:spacing w:after="100" w:afterAutospacing="1" w:before="100" w:beforeAutospacing="1"/>
    </w:pPr>
  </w:style>
  <w:style w:type="character" w:styleId="992">
    <w:name w:val="Заголовок 2 Знак"/>
    <w:next w:val="992"/>
    <w:link w:val="973"/>
    <w:rPr>
      <w:rFonts w:ascii="Arial" w:hAnsi="Arial"/>
      <w:b/>
      <w:bCs/>
      <w:i/>
      <w:iCs/>
      <w:sz w:val="28"/>
      <w:szCs w:val="28"/>
      <w:lang w:val="ru-RU" w:bidi="ar-SA" w:eastAsia="ru-RU"/>
    </w:rPr>
  </w:style>
  <w:style w:type="paragraph" w:styleId="993">
    <w:name w:val="Название"/>
    <w:basedOn w:val="971"/>
    <w:next w:val="993"/>
    <w:link w:val="971"/>
    <w:rPr>
      <w:b/>
      <w:sz w:val="28"/>
      <w:szCs w:val="20"/>
    </w:rPr>
    <w:pPr>
      <w:jc w:val="center"/>
    </w:pPr>
  </w:style>
  <w:style w:type="paragraph" w:styleId="994">
    <w:name w:val="Список"/>
    <w:basedOn w:val="971"/>
    <w:next w:val="994"/>
    <w:link w:val="971"/>
    <w:pPr>
      <w:ind w:left="283" w:hanging="283"/>
    </w:pPr>
  </w:style>
  <w:style w:type="paragraph" w:styleId="995">
    <w:name w:val="ConsPlusNormal"/>
    <w:next w:val="995"/>
    <w:link w:val="971"/>
    <w:rPr>
      <w:rFonts w:ascii="Arial" w:hAnsi="Arial"/>
      <w:lang w:val="ru-RU" w:bidi="ar-SA" w:eastAsia="ru-RU"/>
    </w:rPr>
    <w:pPr>
      <w:ind w:firstLine="720"/>
      <w:widowControl w:val="off"/>
    </w:pPr>
  </w:style>
  <w:style w:type="paragraph" w:styleId="996">
    <w:name w:val="Верхний колонтитул"/>
    <w:basedOn w:val="971"/>
    <w:next w:val="996"/>
    <w:link w:val="971"/>
    <w:pPr>
      <w:tabs>
        <w:tab w:val="center" w:pos="4677" w:leader="none"/>
        <w:tab w:val="right" w:pos="9355" w:leader="none"/>
      </w:tabs>
    </w:pPr>
  </w:style>
  <w:style w:type="character" w:styleId="997">
    <w:name w:val="s2"/>
    <w:basedOn w:val="974"/>
    <w:next w:val="997"/>
    <w:link w:val="971"/>
  </w:style>
  <w:style w:type="paragraph" w:styleId="998">
    <w:name w:val="Default"/>
    <w:next w:val="998"/>
    <w:link w:val="971"/>
    <w:rPr>
      <w:color w:val="000000"/>
      <w:sz w:val="24"/>
      <w:szCs w:val="24"/>
      <w:lang w:val="ru-RU" w:bidi="ar-SA" w:eastAsia="ru-RU"/>
    </w:rPr>
  </w:style>
  <w:style w:type="character" w:styleId="999">
    <w:name w:val="Стиль1"/>
    <w:next w:val="999"/>
    <w:link w:val="971"/>
    <w:rPr>
      <w:rFonts w:ascii="Times New Roman" w:hAnsi="Times New Roman"/>
      <w:b/>
      <w:sz w:val="28"/>
    </w:rPr>
  </w:style>
  <w:style w:type="character" w:styleId="1000">
    <w:name w:val="Стиль2"/>
    <w:next w:val="1000"/>
    <w:link w:val="971"/>
    <w:rPr>
      <w:rFonts w:ascii="Times New Roman" w:hAnsi="Times New Roman"/>
      <w:sz w:val="24"/>
    </w:rPr>
  </w:style>
  <w:style w:type="character" w:styleId="1001">
    <w:name w:val="Стиль3"/>
    <w:next w:val="1001"/>
    <w:link w:val="971"/>
    <w:rPr>
      <w:sz w:val="28"/>
      <w:u w:val="single"/>
    </w:rPr>
  </w:style>
  <w:style w:type="character" w:styleId="1002" w:default="1">
    <w:name w:val="Default Paragraph Font"/>
    <w:uiPriority w:val="1"/>
    <w:semiHidden/>
    <w:unhideWhenUsed/>
  </w:style>
  <w:style w:type="numbering" w:styleId="1003" w:default="1">
    <w:name w:val="No List"/>
    <w:uiPriority w:val="99"/>
    <w:semiHidden/>
    <w:unhideWhenUsed/>
  </w:style>
  <w:style w:type="paragraph" w:styleId="1004" w:default="1">
    <w:name w:val="Normal"/>
    <w:qFormat/>
  </w:style>
  <w:style w:type="table" w:styleId="1005" w:default="1">
    <w:name w:val="Normal Table"/>
    <w:uiPriority w:val="99"/>
    <w:semiHidden/>
    <w:unhideWhenUsed/>
    <w:tblPr/>
  </w:style>
  <w:style w:type="paragraph" w:styleId="1006">
    <w:name w:val="Подзаголовок"/>
    <w:rPr>
      <w:rFonts w:ascii="Calibri Light" w:hAnsi="Calibri Light" w:cs="Times New Roman" w:eastAsia="Times New Roman"/>
      <w:b w:val="false"/>
      <w:bCs w:val="false"/>
      <w:i w:val="false"/>
      <w:iCs w:val="false"/>
      <w:caps w:val="false"/>
      <w:smallCaps w:val="false"/>
      <w:strike w:val="false"/>
      <w:vanish w:val="false"/>
      <w:color w:val="auto"/>
      <w:spacing w:val="0"/>
      <w:position w:val="0"/>
      <w:sz w:val="24"/>
      <w:szCs w:val="24"/>
      <w:highlight w:val="none"/>
      <w:u w:val="none"/>
      <w:vertAlign w:val="baseline"/>
      <w:rtl w:val="false"/>
      <w:cs w:val="false"/>
      <w:lang w:val="ru-RU" w:bidi="ar-SA" w:eastAsia="ru-RU"/>
    </w:rPr>
    <w:pPr>
      <w:contextualSpacing w:val="false"/>
      <w:ind w:left="0" w:right="0" w:firstLine="0"/>
      <w:jc w:val="center"/>
      <w:keepLines w:val="false"/>
      <w:keepNext w:val="false"/>
      <w:pageBreakBefore w:val="false"/>
      <w:spacing w:lineRule="auto" w:line="276" w:after="60" w:afterAutospacing="0" w:before="0" w:beforeAutospacing="0"/>
      <w:shd w:val="nil" w:color="000000"/>
      <w:widowControl/>
      <w:pBdr>
        <w:left w:val="none" w:color="000000" w:sz="4" w:space="0"/>
        <w:top w:val="none" w:color="000000" w:sz="4" w:space="0"/>
        <w:right w:val="none" w:color="000000" w:sz="4" w:space="0"/>
        <w:bottom w:val="none" w:color="000000" w:sz="4" w:space="0"/>
        <w:between w:val="none" w:color="000000" w:sz="4" w:space="0"/>
      </w:pBdr>
      <w:outlineLvl w:val="1"/>
      <w:suppressLineNumbers w:val="0"/>
    </w:pPr>
  </w:style>
  <w:style w:type="table" w:styleId="1007" w:customStyle="1">
    <w:name w:val="Сетка таблицы1"/>
    <w:uiPriority w:val="39"/>
    <w:rPr>
      <w:rFonts w:ascii="Calibri" w:hAnsi="Calibri" w:cs="Times New Roman" w:eastAsia="Calibri" w:hint="default"/>
      <w:b w:val="false"/>
      <w:bCs w:val="false"/>
      <w:i w:val="false"/>
      <w:iCs w:val="false"/>
      <w:caps w:val="false"/>
      <w:smallCaps w:val="false"/>
      <w:strike w:val="false"/>
      <w:vanish w:val="false"/>
      <w:color w:val="auto"/>
      <w:spacing w:val="0"/>
      <w:position w:val="0"/>
      <w:sz w:val="22"/>
      <w:szCs w:val="22"/>
      <w:highlight w:val="none"/>
      <w:u w:val="none"/>
      <w:vertAlign w:val="baseline"/>
      <w:rtl w:val="false"/>
      <w:cs w:val="false"/>
      <w:lang w:val="ru-RU" w:bidi="ar-SA" w:eastAsia="en-US"/>
    </w:rPr>
    <w:pPr>
      <w:contextualSpacing w:val="false"/>
      <w:ind w:left="0" w:right="0" w:firstLine="0"/>
      <w:jc w:val="left"/>
      <w:keepLines w:val="false"/>
      <w:keepNext w:val="false"/>
      <w:pageBreakBefore w:val="false"/>
      <w:spacing w:lineRule="auto" w:line="240" w:after="0" w:afterAutospacing="0" w:before="0" w:beforeAutospacing="0"/>
      <w:shd w:val="nil" w:color="000000"/>
      <w:widowControl/>
      <w:pBdr>
        <w:left w:val="none" w:color="000000" w:sz="4" w:space="0"/>
        <w:top w:val="none" w:color="000000" w:sz="4" w:space="0"/>
        <w:right w:val="none" w:color="000000" w:sz="4" w:space="0"/>
        <w:bottom w:val="none" w:color="000000" w:sz="4" w:space="0"/>
        <w:between w:val="none" w:color="000000" w:sz="4" w:space="0"/>
      </w:pBdr>
      <w:suppressLineNumbers w:val="0"/>
    </w:pPr>
    <w:tblPr>
      <w:tblStyleRowBandSize w:val="1"/>
      <w:tblStyleColBandSize w:val="1"/>
      <w:tblW w:w="0" w:type="auto"/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Layout w:type="autofit"/>
      <w:tblCellMar>
        <w:left w:w="108" w:type="dxa"/>
        <w:top w:w="0" w:type="dxa"/>
        <w:right w:w="108" w:type="dxa"/>
        <w:bottom w:w="0" w:type="dxa"/>
      </w:tblCellMar>
    </w:tblPr>
    <w:trPr>
      <w:cantSplit w:val="false"/>
      <w:jc w:val="left"/>
    </w:trPr>
    <w:tcPr>
      <w:tcW w:w="0" w:type="auto"/>
      <w:vAlign w:val="top"/>
      <w:vMerge w:val="restart"/>
      <w:hMerge w:val="restart"/>
    </w:tcPr>
  </w:style>
  <w:style w:type="paragraph" w:styleId="1_1716">
    <w:name w:val="Без интервала"/>
    <w:link w:val="912"/>
    <w:rPr>
      <w:rFonts w:ascii="Calibri" w:hAnsi="Calibri" w:cs="Times New Roman" w:eastAsia="Times New Roman"/>
      <w:b w:val="false"/>
      <w:bCs w:val="false"/>
      <w:i w:val="false"/>
      <w:iCs w:val="false"/>
      <w:caps w:val="false"/>
      <w:smallCaps w:val="false"/>
      <w:strike w:val="false"/>
      <w:vanish w:val="false"/>
      <w:color w:val="auto"/>
      <w:spacing w:val="0"/>
      <w:position w:val="0"/>
      <w:sz w:val="22"/>
      <w:szCs w:val="22"/>
      <w:highlight w:val="none"/>
      <w:u w:val="none"/>
      <w:vertAlign w:val="baseline"/>
      <w:rtl w:val="false"/>
      <w:cs w:val="false"/>
      <w:lang w:val="ru-RU" w:bidi="ar-SA" w:eastAsia="ru-RU"/>
    </w:rPr>
    <w:pPr>
      <w:contextualSpacing w:val="false"/>
      <w:ind w:left="0" w:right="0" w:firstLine="0"/>
      <w:jc w:val="left"/>
      <w:keepLines w:val="false"/>
      <w:keepNext w:val="false"/>
      <w:pageBreakBefore w:val="false"/>
      <w:spacing w:lineRule="auto" w:line="240" w:after="0" w:afterAutospacing="0" w:before="0" w:beforeAutospacing="0"/>
      <w:shd w:val="nil" w:color="000000"/>
      <w:widowControl/>
      <w:pBdr>
        <w:left w:val="none" w:color="000000" w:sz="4" w:space="0"/>
        <w:top w:val="none" w:color="000000" w:sz="4" w:space="0"/>
        <w:right w:val="none" w:color="000000" w:sz="4" w:space="0"/>
        <w:bottom w:val="none" w:color="000000" w:sz="4" w:space="0"/>
        <w:between w:val="none" w:color="000000" w:sz="4" w:space="0"/>
      </w:pBdr>
      <w:suppressLineNumbers w:val="0"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Relationship Id="rId11" Type="http://schemas.openxmlformats.org/officeDocument/2006/relationships/footer" Target="footer3.xml" /><Relationship Id="rId12" Type="http://schemas.openxmlformats.org/officeDocument/2006/relationships/footer" Target="footer4.xml" /><Relationship Id="rId13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er4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nlyoffice.com/settingsCustom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Р7-Офис/6.3.1.70</Application>
  <DocSecurity>0</DocSecurity>
  <HyperlinksChanged>false</HyperlinksChanged>
  <LinksUpToDate>false</LinksUpToDate>
  <ScaleCrop>false</ScaleCrop>
  <SharedDoc>false</SharedDoc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revision>3</cp:revision>
  <dcterms:modified xsi:type="dcterms:W3CDTF">2022-09-08T13:04:23Z</dcterms:modified>
</cp:coreProperties>
</file>